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8644CF" w14:textId="77777777" w:rsidR="00FD27C1" w:rsidRDefault="008B1E54">
      <w:pPr>
        <w:pStyle w:val="Title"/>
      </w:pPr>
      <w:r>
        <w:t>SECTION 13</w:t>
      </w:r>
    </w:p>
    <w:p w14:paraId="280A9BA8" w14:textId="77777777" w:rsidR="00FD27C1" w:rsidRDefault="008B1E54">
      <w:pPr>
        <w:pStyle w:val="Subtitle"/>
      </w:pPr>
      <w:r>
        <w:t>TREASURER</w:t>
      </w:r>
    </w:p>
    <w:p w14:paraId="3A02496F" w14:textId="77777777" w:rsidR="00FD27C1" w:rsidRDefault="00FD27C1">
      <w:pPr>
        <w:rPr>
          <w:rFonts w:ascii="Arial" w:eastAsia="Arial" w:hAnsi="Arial" w:cs="Arial"/>
          <w:sz w:val="22"/>
          <w:szCs w:val="22"/>
        </w:rPr>
      </w:pPr>
    </w:p>
    <w:p w14:paraId="04C7F328" w14:textId="77777777" w:rsidR="00FD27C1" w:rsidRDefault="008B1E54">
      <w:pPr>
        <w:numPr>
          <w:ilvl w:val="0"/>
          <w:numId w:val="10"/>
        </w:numPr>
        <w:ind w:hanging="360"/>
        <w:rPr>
          <w:sz w:val="22"/>
          <w:szCs w:val="22"/>
        </w:rPr>
      </w:pPr>
      <w:r>
        <w:rPr>
          <w:rFonts w:ascii="Arial" w:eastAsia="Arial" w:hAnsi="Arial" w:cs="Arial"/>
          <w:sz w:val="22"/>
          <w:szCs w:val="22"/>
        </w:rPr>
        <w:t>Responsibilities</w:t>
      </w:r>
    </w:p>
    <w:p w14:paraId="05C7F21E" w14:textId="77777777" w:rsidR="00FD27C1" w:rsidRDefault="008B1E54">
      <w:pPr>
        <w:numPr>
          <w:ilvl w:val="0"/>
          <w:numId w:val="10"/>
        </w:numPr>
        <w:ind w:hanging="360"/>
        <w:rPr>
          <w:sz w:val="22"/>
          <w:szCs w:val="22"/>
        </w:rPr>
      </w:pPr>
      <w:r>
        <w:rPr>
          <w:rFonts w:ascii="Arial" w:eastAsia="Arial" w:hAnsi="Arial" w:cs="Arial"/>
          <w:sz w:val="22"/>
          <w:szCs w:val="22"/>
        </w:rPr>
        <w:t>Timeline</w:t>
      </w:r>
    </w:p>
    <w:p w14:paraId="62A01F4B" w14:textId="77777777" w:rsidR="00FD27C1" w:rsidRDefault="008B1E54">
      <w:pPr>
        <w:numPr>
          <w:ilvl w:val="0"/>
          <w:numId w:val="10"/>
        </w:numPr>
        <w:ind w:hanging="360"/>
        <w:rPr>
          <w:sz w:val="22"/>
          <w:szCs w:val="22"/>
        </w:rPr>
      </w:pPr>
      <w:r>
        <w:rPr>
          <w:rFonts w:ascii="Arial" w:eastAsia="Arial" w:hAnsi="Arial" w:cs="Arial"/>
          <w:sz w:val="22"/>
          <w:szCs w:val="22"/>
        </w:rPr>
        <w:t>Policy for Quarterly Reporting of Revenue and Expenses</w:t>
      </w:r>
    </w:p>
    <w:p w14:paraId="33DD7B81" w14:textId="77777777" w:rsidR="00FD27C1" w:rsidRDefault="00FD27C1">
      <w:pPr>
        <w:rPr>
          <w:rFonts w:ascii="Arial" w:eastAsia="Arial" w:hAnsi="Arial" w:cs="Arial"/>
          <w:sz w:val="22"/>
          <w:szCs w:val="22"/>
        </w:rPr>
      </w:pPr>
    </w:p>
    <w:p w14:paraId="52D7D5FC" w14:textId="77777777" w:rsidR="00FD27C1" w:rsidRDefault="00FD27C1">
      <w:pPr>
        <w:rPr>
          <w:rFonts w:ascii="Arial" w:eastAsia="Arial" w:hAnsi="Arial" w:cs="Arial"/>
          <w:sz w:val="22"/>
          <w:szCs w:val="22"/>
        </w:rPr>
      </w:pPr>
    </w:p>
    <w:p w14:paraId="3D390162" w14:textId="77777777" w:rsidR="00FD27C1" w:rsidRDefault="00FD27C1">
      <w:pPr>
        <w:rPr>
          <w:rFonts w:ascii="Arial" w:eastAsia="Arial" w:hAnsi="Arial" w:cs="Arial"/>
          <w:sz w:val="22"/>
          <w:szCs w:val="22"/>
        </w:rPr>
      </w:pPr>
    </w:p>
    <w:p w14:paraId="4EF6E877" w14:textId="77777777" w:rsidR="00FD27C1" w:rsidRDefault="008B1E54">
      <w:r>
        <w:br w:type="page"/>
      </w:r>
    </w:p>
    <w:p w14:paraId="7140EB3A" w14:textId="77777777" w:rsidR="00FD27C1" w:rsidRDefault="008B1E54">
      <w:pPr>
        <w:jc w:val="center"/>
        <w:rPr>
          <w:rFonts w:ascii="Arial" w:eastAsia="Arial" w:hAnsi="Arial" w:cs="Arial"/>
          <w:sz w:val="22"/>
          <w:szCs w:val="22"/>
        </w:rPr>
      </w:pPr>
      <w:r>
        <w:rPr>
          <w:rFonts w:ascii="Arial" w:eastAsia="Arial" w:hAnsi="Arial" w:cs="Arial"/>
          <w:b/>
          <w:sz w:val="22"/>
          <w:szCs w:val="22"/>
        </w:rPr>
        <w:lastRenderedPageBreak/>
        <w:t>TREASURER RESPONSIBILITIES</w:t>
      </w:r>
    </w:p>
    <w:p w14:paraId="628D13A5" w14:textId="77777777" w:rsidR="00FD27C1" w:rsidRDefault="00FD27C1">
      <w:pPr>
        <w:rPr>
          <w:rFonts w:ascii="Arial" w:eastAsia="Arial" w:hAnsi="Arial" w:cs="Arial"/>
          <w:sz w:val="22"/>
          <w:szCs w:val="22"/>
        </w:rPr>
      </w:pPr>
    </w:p>
    <w:p w14:paraId="59377948" w14:textId="77777777" w:rsidR="00B01AE6" w:rsidRPr="00B01AE6" w:rsidRDefault="00B01AE6" w:rsidP="009972D0">
      <w:pPr>
        <w:spacing w:line="360" w:lineRule="auto"/>
        <w:rPr>
          <w:rFonts w:ascii="Arial" w:eastAsia="Arial" w:hAnsi="Arial" w:cs="Arial"/>
          <w:color w:val="auto"/>
          <w:sz w:val="22"/>
          <w:szCs w:val="22"/>
        </w:rPr>
      </w:pPr>
      <w:r w:rsidRPr="00B01AE6">
        <w:rPr>
          <w:rFonts w:ascii="Arial" w:eastAsia="Arial" w:hAnsi="Arial" w:cs="Arial"/>
          <w:color w:val="auto"/>
          <w:sz w:val="22"/>
          <w:szCs w:val="22"/>
        </w:rPr>
        <w:t>The Treasurer is a member of the Board of Directors.</w:t>
      </w:r>
    </w:p>
    <w:p w14:paraId="40349EEA" w14:textId="77777777" w:rsidR="00B01AE6" w:rsidRPr="00B01AE6" w:rsidRDefault="00B01AE6" w:rsidP="009972D0">
      <w:pPr>
        <w:spacing w:line="360" w:lineRule="auto"/>
        <w:rPr>
          <w:rFonts w:ascii="Arial" w:eastAsia="Arial" w:hAnsi="Arial" w:cs="Arial"/>
          <w:color w:val="auto"/>
          <w:sz w:val="22"/>
          <w:szCs w:val="22"/>
        </w:rPr>
      </w:pPr>
      <w:r w:rsidRPr="00B01AE6">
        <w:rPr>
          <w:rFonts w:ascii="Arial" w:eastAsia="Arial" w:hAnsi="Arial" w:cs="Arial"/>
          <w:color w:val="auto"/>
          <w:sz w:val="22"/>
          <w:szCs w:val="22"/>
        </w:rPr>
        <w:t>The Treasurer has the following responsibilities:</w:t>
      </w:r>
    </w:p>
    <w:p w14:paraId="3DC15618" w14:textId="77777777" w:rsidR="007D2C2D" w:rsidRDefault="00B01AE6" w:rsidP="007D2C2D">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The Treasurer is responsible for the recording and reporting of financial activity to Miller Management and preparation of the budget. Assists Miller Management with year-end reports.  Provides the Board with information regarding actual revenue and expenses against budget at each meeting or teleconference.  Reports on the bank balance.</w:t>
      </w:r>
    </w:p>
    <w:p w14:paraId="3D109D74" w14:textId="77777777" w:rsidR="007D2C2D" w:rsidRPr="007D2C2D" w:rsidRDefault="007D2C2D" w:rsidP="007D2C2D">
      <w:pPr>
        <w:numPr>
          <w:ilvl w:val="0"/>
          <w:numId w:val="21"/>
        </w:numPr>
        <w:spacing w:before="100" w:beforeAutospacing="1" w:after="100" w:afterAutospacing="1"/>
        <w:ind w:hanging="720"/>
        <w:rPr>
          <w:rFonts w:ascii="Arial" w:eastAsia="Arial" w:hAnsi="Arial" w:cs="Arial"/>
          <w:color w:val="auto"/>
          <w:sz w:val="22"/>
          <w:szCs w:val="22"/>
        </w:rPr>
      </w:pPr>
      <w:r w:rsidRPr="007D2C2D">
        <w:rPr>
          <w:rFonts w:ascii="Arial" w:eastAsia="Arial" w:hAnsi="Arial" w:cs="Arial"/>
          <w:color w:val="auto"/>
          <w:sz w:val="22"/>
          <w:szCs w:val="22"/>
        </w:rPr>
        <w:t>The Treasurer is responsible for the recording and reporting of yearly taxes to Keller and Owens, LLC attn.: Rhonda Carlson, Tax Manager</w:t>
      </w:r>
      <w:r w:rsidR="009972D0">
        <w:rPr>
          <w:rFonts w:ascii="Arial" w:eastAsia="Arial" w:hAnsi="Arial" w:cs="Arial"/>
          <w:color w:val="auto"/>
          <w:sz w:val="22"/>
          <w:szCs w:val="22"/>
        </w:rPr>
        <w:t xml:space="preserve"> to keep </w:t>
      </w:r>
      <w:r>
        <w:rPr>
          <w:rFonts w:ascii="Arial" w:eastAsia="Arial" w:hAnsi="Arial" w:cs="Arial"/>
          <w:color w:val="auto"/>
          <w:sz w:val="22"/>
          <w:szCs w:val="22"/>
        </w:rPr>
        <w:t>in compliance of the IRS</w:t>
      </w:r>
      <w:r w:rsidR="009972D0">
        <w:rPr>
          <w:rFonts w:ascii="Arial" w:eastAsia="Arial" w:hAnsi="Arial" w:cs="Arial"/>
          <w:color w:val="auto"/>
          <w:sz w:val="22"/>
          <w:szCs w:val="22"/>
        </w:rPr>
        <w:t xml:space="preserve"> Tax guidelines. </w:t>
      </w:r>
    </w:p>
    <w:p w14:paraId="41753099"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Pays AFMA expenses on a timely basis and advises President of any unusual or unanticipated expenses.</w:t>
      </w:r>
    </w:p>
    <w:p w14:paraId="47D64608"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Maintains a current account for expenses and receipts per budget category on Google Drive.</w:t>
      </w:r>
    </w:p>
    <w:p w14:paraId="024982B1" w14:textId="4FDC005C"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Maintains the organization funds in the checking account per the investment policy. Maintains an average balance of $</w:t>
      </w:r>
      <w:r w:rsidR="004B3965">
        <w:rPr>
          <w:rFonts w:ascii="Arial" w:eastAsia="Arial" w:hAnsi="Arial" w:cs="Arial"/>
          <w:color w:val="auto"/>
          <w:sz w:val="22"/>
          <w:szCs w:val="22"/>
        </w:rPr>
        <w:t>5</w:t>
      </w:r>
      <w:r w:rsidRPr="00B01AE6">
        <w:rPr>
          <w:rFonts w:ascii="Arial" w:eastAsia="Arial" w:hAnsi="Arial" w:cs="Arial"/>
          <w:color w:val="auto"/>
          <w:sz w:val="22"/>
          <w:szCs w:val="22"/>
        </w:rPr>
        <w:t xml:space="preserve">0,000.00 in the checking account and any overage will get transferred to the Interest-Bearing Business Savings Account. </w:t>
      </w:r>
    </w:p>
    <w:p w14:paraId="59277559" w14:textId="77777777" w:rsidR="00B01AE6" w:rsidRPr="00D5122E"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D5122E">
        <w:rPr>
          <w:rFonts w:ascii="Arial" w:eastAsia="Arial" w:hAnsi="Arial" w:cs="Arial"/>
          <w:color w:val="auto"/>
          <w:sz w:val="22"/>
          <w:szCs w:val="22"/>
        </w:rPr>
        <w:t>Arranges for an annual review of the organization’s books at fiscal year-end (January 31).  The results of the review are reported to the Board and to the AFMA membership.</w:t>
      </w:r>
    </w:p>
    <w:p w14:paraId="59CDC840" w14:textId="77777777" w:rsidR="007D2C2D" w:rsidRPr="007D2C2D" w:rsidRDefault="00B01AE6" w:rsidP="007D2C2D">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 xml:space="preserve">Develops financial policies and procedures for the organization, including an investment procedure for cash that is not set aside for operations. Reviews maturity dates on the Certificates of Deposit and proposes to the board if a higher risk certificate of deposit should be obtained. </w:t>
      </w:r>
    </w:p>
    <w:p w14:paraId="468825D4"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Provides oversight for the Executive Secretary’s functions relative to receiving membership applications and fees/dues which the Executive Secretary deposits into the checking account</w:t>
      </w:r>
    </w:p>
    <w:p w14:paraId="7020030A"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Archives historical financial records over two years of age.  (Moves fiscal year to Google Drive “Archive” Folder).</w:t>
      </w:r>
    </w:p>
    <w:p w14:paraId="17218C59"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Will collaborate with the President in preparing the budget.</w:t>
      </w:r>
    </w:p>
    <w:p w14:paraId="7D11F397" w14:textId="5F68093F"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 xml:space="preserve">Submit a report on income, </w:t>
      </w:r>
      <w:r w:rsidR="00D5122E" w:rsidRPr="00B01AE6">
        <w:rPr>
          <w:rFonts w:ascii="Arial" w:eastAsia="Arial" w:hAnsi="Arial" w:cs="Arial"/>
          <w:color w:val="auto"/>
          <w:sz w:val="22"/>
          <w:szCs w:val="22"/>
        </w:rPr>
        <w:t>expenses,</w:t>
      </w:r>
      <w:r w:rsidRPr="00B01AE6">
        <w:rPr>
          <w:rFonts w:ascii="Arial" w:eastAsia="Arial" w:hAnsi="Arial" w:cs="Arial"/>
          <w:color w:val="auto"/>
          <w:sz w:val="22"/>
          <w:szCs w:val="22"/>
        </w:rPr>
        <w:t xml:space="preserve"> and remaining balance to the membership at the Annual Business Meeting.</w:t>
      </w:r>
    </w:p>
    <w:p w14:paraId="34BAF013" w14:textId="5B01BAA3" w:rsidR="00B01AE6" w:rsidRPr="006D50DA" w:rsidRDefault="00D160CA" w:rsidP="00B01AE6">
      <w:pPr>
        <w:numPr>
          <w:ilvl w:val="0"/>
          <w:numId w:val="21"/>
        </w:numPr>
        <w:spacing w:before="100" w:beforeAutospacing="1" w:after="100" w:afterAutospacing="1"/>
        <w:ind w:hanging="720"/>
        <w:rPr>
          <w:rFonts w:ascii="Arial" w:eastAsia="Arial" w:hAnsi="Arial" w:cs="Arial"/>
          <w:color w:val="auto"/>
          <w:sz w:val="22"/>
          <w:szCs w:val="22"/>
        </w:rPr>
      </w:pPr>
      <w:bookmarkStart w:id="0" w:name="_Hlk127459091"/>
      <w:r w:rsidRPr="006D50DA">
        <w:rPr>
          <w:rFonts w:ascii="Arial" w:eastAsia="Arial" w:hAnsi="Arial" w:cs="Arial"/>
          <w:color w:val="auto"/>
          <w:sz w:val="22"/>
          <w:szCs w:val="22"/>
        </w:rPr>
        <w:t>Coordinates</w:t>
      </w:r>
      <w:r w:rsidR="006B0B5D" w:rsidRPr="006D50DA">
        <w:rPr>
          <w:rFonts w:ascii="Arial" w:eastAsia="Arial" w:hAnsi="Arial" w:cs="Arial"/>
          <w:color w:val="auto"/>
          <w:sz w:val="22"/>
          <w:szCs w:val="22"/>
        </w:rPr>
        <w:t xml:space="preserve"> with the Executive </w:t>
      </w:r>
      <w:r w:rsidRPr="006D50DA">
        <w:rPr>
          <w:rFonts w:ascii="Arial" w:eastAsia="Arial" w:hAnsi="Arial" w:cs="Arial"/>
          <w:color w:val="auto"/>
          <w:sz w:val="22"/>
          <w:szCs w:val="22"/>
        </w:rPr>
        <w:t>Secretary</w:t>
      </w:r>
      <w:r w:rsidR="006B0B5D" w:rsidRPr="006D50DA">
        <w:rPr>
          <w:rFonts w:ascii="Arial" w:eastAsia="Arial" w:hAnsi="Arial" w:cs="Arial"/>
          <w:color w:val="auto"/>
          <w:sz w:val="22"/>
          <w:szCs w:val="22"/>
        </w:rPr>
        <w:t xml:space="preserve"> </w:t>
      </w:r>
      <w:r w:rsidRPr="006D50DA">
        <w:rPr>
          <w:rFonts w:ascii="Arial" w:eastAsia="Arial" w:hAnsi="Arial" w:cs="Arial"/>
          <w:color w:val="auto"/>
          <w:sz w:val="22"/>
          <w:szCs w:val="22"/>
        </w:rPr>
        <w:t>to f</w:t>
      </w:r>
      <w:r w:rsidR="00B01AE6" w:rsidRPr="006D50DA">
        <w:rPr>
          <w:rFonts w:ascii="Arial" w:eastAsia="Arial" w:hAnsi="Arial" w:cs="Arial"/>
          <w:color w:val="auto"/>
          <w:sz w:val="22"/>
          <w:szCs w:val="22"/>
        </w:rPr>
        <w:t xml:space="preserve">acilitate the completion of the </w:t>
      </w:r>
      <w:r w:rsidR="004B3965" w:rsidRPr="006D50DA">
        <w:rPr>
          <w:rFonts w:ascii="Arial" w:eastAsia="Arial" w:hAnsi="Arial" w:cs="Arial"/>
          <w:color w:val="auto"/>
          <w:sz w:val="22"/>
          <w:szCs w:val="22"/>
        </w:rPr>
        <w:t>Conflict-of-Interest</w:t>
      </w:r>
      <w:r w:rsidR="00B01AE6" w:rsidRPr="006D50DA">
        <w:rPr>
          <w:rFonts w:ascii="Arial" w:eastAsia="Arial" w:hAnsi="Arial" w:cs="Arial"/>
          <w:color w:val="auto"/>
          <w:sz w:val="22"/>
          <w:szCs w:val="22"/>
        </w:rPr>
        <w:t xml:space="preserve"> Statement for each Board Member annually at the Organizational Board Meeting. (See policies and procedures section)</w:t>
      </w:r>
    </w:p>
    <w:bookmarkEnd w:id="0"/>
    <w:p w14:paraId="0298EB70" w14:textId="77777777" w:rsidR="00B01AE6" w:rsidRPr="00B01AE6" w:rsidRDefault="00B01AE6" w:rsidP="00B01AE6">
      <w:pPr>
        <w:spacing w:before="100" w:beforeAutospacing="1" w:after="100" w:afterAutospacing="1"/>
        <w:rPr>
          <w:rFonts w:ascii="Arial" w:eastAsia="Arial" w:hAnsi="Arial" w:cs="Arial"/>
          <w:color w:val="auto"/>
          <w:sz w:val="22"/>
          <w:szCs w:val="22"/>
        </w:rPr>
      </w:pPr>
      <w:r w:rsidRPr="00B01AE6">
        <w:rPr>
          <w:rFonts w:ascii="Arial" w:eastAsia="Arial" w:hAnsi="Arial" w:cs="Arial"/>
          <w:color w:val="auto"/>
          <w:sz w:val="22"/>
          <w:szCs w:val="22"/>
        </w:rPr>
        <w:t xml:space="preserve">Additional detailed instructions for the Treasurer are located on the </w:t>
      </w:r>
      <w:proofErr w:type="spellStart"/>
      <w:r w:rsidRPr="00B01AE6">
        <w:rPr>
          <w:rFonts w:ascii="Arial" w:eastAsia="Arial" w:hAnsi="Arial" w:cs="Arial"/>
          <w:color w:val="auto"/>
          <w:sz w:val="22"/>
          <w:szCs w:val="22"/>
        </w:rPr>
        <w:t>AFMATreas</w:t>
      </w:r>
      <w:proofErr w:type="spellEnd"/>
      <w:r w:rsidRPr="00B01AE6">
        <w:rPr>
          <w:rFonts w:ascii="Arial" w:eastAsia="Arial" w:hAnsi="Arial" w:cs="Arial"/>
          <w:color w:val="auto"/>
          <w:sz w:val="22"/>
          <w:szCs w:val="22"/>
        </w:rPr>
        <w:t xml:space="preserve"> Google Drive.  Password for email and google drive are passed on to new Executive Committee verbally.  </w:t>
      </w:r>
    </w:p>
    <w:p w14:paraId="3F8CD5B2" w14:textId="77777777" w:rsidR="00B01AE6" w:rsidRPr="00B01AE6" w:rsidRDefault="00B01AE6" w:rsidP="00B01AE6">
      <w:pPr>
        <w:spacing w:before="100" w:beforeAutospacing="1" w:after="100" w:afterAutospacing="1"/>
        <w:rPr>
          <w:rFonts w:ascii="Arial" w:eastAsia="Arial" w:hAnsi="Arial" w:cs="Arial"/>
          <w:color w:val="auto"/>
          <w:sz w:val="22"/>
          <w:szCs w:val="22"/>
        </w:rPr>
      </w:pPr>
      <w:r w:rsidRPr="00B01AE6">
        <w:rPr>
          <w:rFonts w:ascii="Arial" w:eastAsia="Arial" w:hAnsi="Arial" w:cs="Arial"/>
          <w:color w:val="auto"/>
          <w:sz w:val="22"/>
          <w:szCs w:val="22"/>
        </w:rPr>
        <w:t xml:space="preserve">The Executive Committee all maintain access to </w:t>
      </w:r>
      <w:proofErr w:type="spellStart"/>
      <w:r w:rsidRPr="00B01AE6">
        <w:rPr>
          <w:rFonts w:ascii="Arial" w:eastAsia="Arial" w:hAnsi="Arial" w:cs="Arial"/>
          <w:color w:val="auto"/>
          <w:sz w:val="22"/>
          <w:szCs w:val="22"/>
        </w:rPr>
        <w:t>AFMATreas</w:t>
      </w:r>
      <w:proofErr w:type="spellEnd"/>
      <w:r w:rsidRPr="00B01AE6">
        <w:rPr>
          <w:rFonts w:ascii="Arial" w:eastAsia="Arial" w:hAnsi="Arial" w:cs="Arial"/>
          <w:color w:val="auto"/>
          <w:sz w:val="22"/>
          <w:szCs w:val="22"/>
        </w:rPr>
        <w:t xml:space="preserve"> email and Google Drive.</w:t>
      </w:r>
    </w:p>
    <w:p w14:paraId="18EED560" w14:textId="77777777" w:rsidR="00B01AE6" w:rsidRPr="00B01AE6" w:rsidRDefault="00B01AE6" w:rsidP="00B01AE6">
      <w:pPr>
        <w:keepNext/>
        <w:spacing w:before="100" w:beforeAutospacing="1" w:after="100" w:afterAutospacing="1"/>
        <w:jc w:val="center"/>
        <w:outlineLvl w:val="1"/>
        <w:rPr>
          <w:rFonts w:ascii="Arial" w:eastAsia="Arial" w:hAnsi="Arial" w:cs="Arial"/>
          <w:b/>
          <w:color w:val="auto"/>
          <w:sz w:val="22"/>
          <w:szCs w:val="22"/>
        </w:rPr>
      </w:pPr>
      <w:r w:rsidRPr="00B01AE6">
        <w:rPr>
          <w:rFonts w:ascii="Arial" w:eastAsia="Arial" w:hAnsi="Arial" w:cs="Arial"/>
          <w:b/>
          <w:color w:val="auto"/>
          <w:sz w:val="22"/>
          <w:szCs w:val="22"/>
        </w:rPr>
        <w:t>POLICY FOR QUARTERLY REPORTING OF REVENUE AND EXPENSES</w:t>
      </w:r>
    </w:p>
    <w:p w14:paraId="1D7C87D6" w14:textId="77777777" w:rsidR="00B01AE6" w:rsidRPr="00B01AE6" w:rsidRDefault="00B01AE6" w:rsidP="00B01AE6">
      <w:pPr>
        <w:numPr>
          <w:ilvl w:val="0"/>
          <w:numId w:val="20"/>
        </w:numPr>
        <w:spacing w:before="100" w:beforeAutospacing="1" w:after="100" w:afterAutospacing="1"/>
        <w:ind w:hanging="360"/>
        <w:rPr>
          <w:rFonts w:ascii="Arial" w:eastAsia="Arial" w:hAnsi="Arial" w:cs="Arial"/>
          <w:color w:val="auto"/>
          <w:sz w:val="22"/>
          <w:szCs w:val="22"/>
        </w:rPr>
      </w:pPr>
      <w:r w:rsidRPr="00B01AE6">
        <w:rPr>
          <w:rFonts w:ascii="Arial" w:eastAsia="Arial" w:hAnsi="Arial" w:cs="Arial"/>
          <w:color w:val="auto"/>
          <w:sz w:val="22"/>
          <w:szCs w:val="22"/>
        </w:rPr>
        <w:t xml:space="preserve">It shall be the policy of AFMA that the Treasurer will provide a quarterly revenue and expenses statement to the Board of Directors at Fall, Winter and </w:t>
      </w:r>
      <w:proofErr w:type="gramStart"/>
      <w:r w:rsidRPr="00B01AE6">
        <w:rPr>
          <w:rFonts w:ascii="Arial" w:eastAsia="Arial" w:hAnsi="Arial" w:cs="Arial"/>
          <w:color w:val="auto"/>
          <w:sz w:val="22"/>
          <w:szCs w:val="22"/>
        </w:rPr>
        <w:t>Spring Board</w:t>
      </w:r>
      <w:proofErr w:type="gramEnd"/>
      <w:r w:rsidRPr="00B01AE6">
        <w:rPr>
          <w:rFonts w:ascii="Arial" w:eastAsia="Arial" w:hAnsi="Arial" w:cs="Arial"/>
          <w:color w:val="auto"/>
          <w:sz w:val="22"/>
          <w:szCs w:val="22"/>
        </w:rPr>
        <w:t xml:space="preserve"> meetings.</w:t>
      </w:r>
    </w:p>
    <w:p w14:paraId="4D73ECEA" w14:textId="3C2AE322" w:rsidR="00B01AE6" w:rsidRPr="00B01AE6" w:rsidRDefault="00B01AE6" w:rsidP="00B01AE6">
      <w:pPr>
        <w:numPr>
          <w:ilvl w:val="0"/>
          <w:numId w:val="20"/>
        </w:numPr>
        <w:spacing w:before="100" w:beforeAutospacing="1" w:after="100" w:afterAutospacing="1"/>
        <w:ind w:hanging="360"/>
        <w:rPr>
          <w:rFonts w:ascii="Arial" w:eastAsia="Arial" w:hAnsi="Arial" w:cs="Arial"/>
          <w:color w:val="auto"/>
          <w:sz w:val="22"/>
          <w:szCs w:val="22"/>
        </w:rPr>
      </w:pPr>
      <w:r w:rsidRPr="00D0495B">
        <w:rPr>
          <w:rFonts w:ascii="Arial" w:eastAsia="Arial" w:hAnsi="Arial" w:cs="Arial"/>
          <w:color w:val="auto"/>
          <w:sz w:val="22"/>
          <w:szCs w:val="22"/>
        </w:rPr>
        <w:t xml:space="preserve">The treasurer will close the books for the fiscal </w:t>
      </w:r>
      <w:r w:rsidR="00D5122E" w:rsidRPr="00D0495B">
        <w:rPr>
          <w:rFonts w:ascii="Arial" w:eastAsia="Arial" w:hAnsi="Arial" w:cs="Arial"/>
          <w:color w:val="auto"/>
          <w:sz w:val="22"/>
          <w:szCs w:val="22"/>
        </w:rPr>
        <w:t>year and</w:t>
      </w:r>
      <w:r w:rsidR="00D0495B">
        <w:rPr>
          <w:rFonts w:ascii="Arial" w:eastAsia="Arial" w:hAnsi="Arial" w:cs="Arial"/>
          <w:color w:val="auto"/>
          <w:sz w:val="22"/>
          <w:szCs w:val="22"/>
        </w:rPr>
        <w:t xml:space="preserve"> sign off with the qualified accounting firm that their reports are accurate. </w:t>
      </w:r>
      <w:r w:rsidRPr="00B01AE6">
        <w:rPr>
          <w:rFonts w:ascii="Arial" w:eastAsia="Arial" w:hAnsi="Arial" w:cs="Arial"/>
          <w:color w:val="auto"/>
          <w:sz w:val="22"/>
          <w:szCs w:val="22"/>
        </w:rPr>
        <w:tab/>
        <w:t xml:space="preserve"> </w:t>
      </w:r>
    </w:p>
    <w:p w14:paraId="139CCCF8" w14:textId="2174FD90" w:rsidR="00B01AE6" w:rsidRPr="00D05900" w:rsidRDefault="00B01AE6" w:rsidP="00B01AE6">
      <w:pPr>
        <w:numPr>
          <w:ilvl w:val="0"/>
          <w:numId w:val="20"/>
        </w:numPr>
        <w:spacing w:before="100" w:beforeAutospacing="1" w:after="100" w:afterAutospacing="1"/>
        <w:ind w:hanging="360"/>
        <w:rPr>
          <w:rFonts w:ascii="Arial" w:eastAsia="Arial" w:hAnsi="Arial" w:cs="Arial"/>
          <w:b/>
          <w:color w:val="auto"/>
          <w:sz w:val="22"/>
          <w:szCs w:val="22"/>
        </w:rPr>
      </w:pPr>
      <w:r w:rsidRPr="00D0495B">
        <w:rPr>
          <w:rFonts w:ascii="Arial" w:eastAsia="Arial" w:hAnsi="Arial" w:cs="Arial"/>
          <w:color w:val="auto"/>
          <w:sz w:val="22"/>
          <w:szCs w:val="22"/>
        </w:rPr>
        <w:t xml:space="preserve">The review/audited </w:t>
      </w:r>
      <w:r w:rsidR="00D0495B">
        <w:rPr>
          <w:rFonts w:ascii="Arial" w:eastAsia="Arial" w:hAnsi="Arial" w:cs="Arial"/>
          <w:color w:val="auto"/>
          <w:sz w:val="22"/>
          <w:szCs w:val="22"/>
        </w:rPr>
        <w:t>information in the form of the Treasurer’s Report</w:t>
      </w:r>
      <w:r w:rsidRPr="00D0495B">
        <w:rPr>
          <w:rFonts w:ascii="Arial" w:eastAsia="Arial" w:hAnsi="Arial" w:cs="Arial"/>
          <w:color w:val="auto"/>
          <w:sz w:val="22"/>
          <w:szCs w:val="22"/>
        </w:rPr>
        <w:t xml:space="preserve"> will be presented at the Annual Business Meeting.</w:t>
      </w:r>
      <w:r w:rsidRPr="00D05900">
        <w:rPr>
          <w:color w:val="auto"/>
        </w:rPr>
        <w:br w:type="page"/>
      </w:r>
    </w:p>
    <w:p w14:paraId="01700A5C" w14:textId="77777777" w:rsidR="00B01AE6" w:rsidRPr="00B01AE6" w:rsidRDefault="00B01AE6" w:rsidP="00B01AE6">
      <w:pPr>
        <w:keepNext/>
        <w:jc w:val="center"/>
        <w:outlineLvl w:val="0"/>
        <w:rPr>
          <w:rFonts w:ascii="Arial" w:eastAsia="Arial" w:hAnsi="Arial" w:cs="Arial"/>
          <w:b/>
          <w:color w:val="auto"/>
          <w:sz w:val="22"/>
          <w:szCs w:val="22"/>
        </w:rPr>
      </w:pPr>
      <w:r w:rsidRPr="00B01AE6">
        <w:rPr>
          <w:rFonts w:ascii="Arial" w:eastAsia="Arial" w:hAnsi="Arial" w:cs="Arial"/>
          <w:b/>
          <w:color w:val="auto"/>
          <w:sz w:val="22"/>
          <w:szCs w:val="22"/>
        </w:rPr>
        <w:lastRenderedPageBreak/>
        <w:t>TREASURER TIMELINE</w:t>
      </w:r>
    </w:p>
    <w:p w14:paraId="424A0ABE" w14:textId="77777777" w:rsidR="00B01AE6" w:rsidRPr="00B01AE6" w:rsidRDefault="00B01AE6" w:rsidP="00B01AE6">
      <w:pPr>
        <w:rPr>
          <w:rFonts w:ascii="Arial" w:eastAsia="Arial" w:hAnsi="Arial" w:cs="Arial"/>
          <w:color w:val="auto"/>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605"/>
      </w:tblGrid>
      <w:tr w:rsidR="00B01AE6" w:rsidRPr="00B01AE6" w14:paraId="53DD0BC3" w14:textId="77777777" w:rsidTr="007D2C2D">
        <w:trPr>
          <w:trHeight w:val="280"/>
        </w:trPr>
        <w:tc>
          <w:tcPr>
            <w:tcW w:w="1995" w:type="dxa"/>
            <w:vAlign w:val="center"/>
          </w:tcPr>
          <w:p w14:paraId="2D8AF205" w14:textId="77777777" w:rsidR="00B01AE6" w:rsidRPr="00B01AE6" w:rsidRDefault="00B01AE6" w:rsidP="00B01AE6">
            <w:pPr>
              <w:keepNext/>
              <w:widowControl/>
              <w:spacing w:before="120"/>
              <w:jc w:val="center"/>
              <w:outlineLvl w:val="1"/>
              <w:rPr>
                <w:rFonts w:ascii="Calibri" w:eastAsia="Calibri" w:hAnsi="Calibri" w:cs="Calibri"/>
                <w:b/>
                <w:sz w:val="22"/>
                <w:szCs w:val="22"/>
              </w:rPr>
            </w:pPr>
            <w:r w:rsidRPr="00B01AE6">
              <w:rPr>
                <w:rFonts w:ascii="Arial" w:eastAsia="Arial" w:hAnsi="Arial" w:cs="Arial"/>
                <w:b/>
                <w:sz w:val="22"/>
                <w:szCs w:val="22"/>
              </w:rPr>
              <w:t>MONTH</w:t>
            </w:r>
          </w:p>
        </w:tc>
        <w:tc>
          <w:tcPr>
            <w:tcW w:w="7605" w:type="dxa"/>
            <w:vAlign w:val="center"/>
          </w:tcPr>
          <w:p w14:paraId="46736456" w14:textId="77777777" w:rsidR="00B01AE6" w:rsidRPr="00B01AE6" w:rsidRDefault="00B01AE6" w:rsidP="00B01AE6">
            <w:pPr>
              <w:keepNext/>
              <w:widowControl/>
              <w:spacing w:before="120"/>
              <w:jc w:val="center"/>
              <w:outlineLvl w:val="1"/>
              <w:rPr>
                <w:rFonts w:ascii="Calibri" w:eastAsia="Calibri" w:hAnsi="Calibri" w:cs="Calibri"/>
                <w:b/>
                <w:sz w:val="22"/>
                <w:szCs w:val="22"/>
              </w:rPr>
            </w:pPr>
            <w:r w:rsidRPr="00B01AE6">
              <w:rPr>
                <w:rFonts w:ascii="Arial" w:eastAsia="Arial" w:hAnsi="Arial" w:cs="Arial"/>
                <w:b/>
                <w:sz w:val="22"/>
                <w:szCs w:val="22"/>
              </w:rPr>
              <w:t>ACTION ITEM</w:t>
            </w:r>
          </w:p>
        </w:tc>
      </w:tr>
      <w:tr w:rsidR="00B01AE6" w:rsidRPr="00B01AE6" w14:paraId="5CD54C2B" w14:textId="77777777" w:rsidTr="007D2C2D">
        <w:tc>
          <w:tcPr>
            <w:tcW w:w="1995" w:type="dxa"/>
            <w:vAlign w:val="center"/>
          </w:tcPr>
          <w:p w14:paraId="62190D7B"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On-Going /</w:t>
            </w:r>
          </w:p>
          <w:p w14:paraId="7627191F"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Monthly</w:t>
            </w:r>
          </w:p>
        </w:tc>
        <w:tc>
          <w:tcPr>
            <w:tcW w:w="7605" w:type="dxa"/>
            <w:vAlign w:val="center"/>
          </w:tcPr>
          <w:p w14:paraId="5832F8B8" w14:textId="4DF4A339" w:rsidR="00B01AE6" w:rsidRPr="00B01AE6" w:rsidRDefault="00B01AE6" w:rsidP="004B3965">
            <w:pPr>
              <w:widowControl/>
              <w:pBdr>
                <w:top w:val="nil"/>
                <w:left w:val="nil"/>
                <w:bottom w:val="nil"/>
                <w:right w:val="nil"/>
                <w:between w:val="nil"/>
              </w:pBdr>
              <w:spacing w:before="120"/>
              <w:contextualSpacing/>
              <w:rPr>
                <w:rFonts w:ascii="Arial" w:eastAsia="Arial" w:hAnsi="Arial" w:cs="Arial"/>
                <w:sz w:val="22"/>
                <w:szCs w:val="22"/>
              </w:rPr>
            </w:pPr>
            <w:r w:rsidRPr="00B01AE6">
              <w:rPr>
                <w:rFonts w:ascii="Arial" w:eastAsia="Arial" w:hAnsi="Arial" w:cs="Arial"/>
                <w:sz w:val="22"/>
                <w:szCs w:val="22"/>
              </w:rPr>
              <w:t>.</w:t>
            </w:r>
          </w:p>
          <w:p w14:paraId="367C82F6" w14:textId="77777777"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Pay all incoming bills</w:t>
            </w:r>
          </w:p>
          <w:p w14:paraId="61B8E238" w14:textId="5FEBDE43"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Document all transactions from bank statement to the Budget Worksheet, categorizing income and expenses and submit to Miller Management by the 5</w:t>
            </w:r>
            <w:r w:rsidRPr="00B01AE6">
              <w:rPr>
                <w:rFonts w:ascii="Arial" w:eastAsia="Arial" w:hAnsi="Arial" w:cs="Arial"/>
                <w:sz w:val="22"/>
                <w:szCs w:val="22"/>
                <w:vertAlign w:val="superscript"/>
              </w:rPr>
              <w:t>th</w:t>
            </w:r>
            <w:r w:rsidRPr="00B01AE6">
              <w:rPr>
                <w:rFonts w:ascii="Arial" w:eastAsia="Arial" w:hAnsi="Arial" w:cs="Arial"/>
                <w:sz w:val="22"/>
                <w:szCs w:val="22"/>
              </w:rPr>
              <w:t xml:space="preserve"> of each month. </w:t>
            </w:r>
          </w:p>
          <w:p w14:paraId="0CCB69CB" w14:textId="77777777"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Send statements for checking account, savings account, and all certificates of deposit to Miller Management with Budget Worksheet.</w:t>
            </w:r>
          </w:p>
          <w:p w14:paraId="72A6565A" w14:textId="77777777"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Present Financial Report, provided by Miller Management, to the Board</w:t>
            </w:r>
          </w:p>
          <w:p w14:paraId="724BB114" w14:textId="77777777" w:rsidR="00B01AE6" w:rsidRPr="00411BC5" w:rsidRDefault="00B01AE6" w:rsidP="00411BC5">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Review Bank Statements and Certificates of Deposits </w:t>
            </w:r>
          </w:p>
        </w:tc>
      </w:tr>
      <w:tr w:rsidR="00B01AE6" w:rsidRPr="00B01AE6" w14:paraId="60D5B770" w14:textId="77777777" w:rsidTr="007D2C2D">
        <w:tc>
          <w:tcPr>
            <w:tcW w:w="1995" w:type="dxa"/>
            <w:vAlign w:val="center"/>
          </w:tcPr>
          <w:p w14:paraId="7DD7E9DB"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March / April</w:t>
            </w:r>
          </w:p>
          <w:p w14:paraId="5F336766" w14:textId="4272FFF7" w:rsidR="00B01AE6" w:rsidRPr="00B01AE6" w:rsidRDefault="00006852" w:rsidP="00B01AE6">
            <w:pPr>
              <w:widowControl/>
              <w:spacing w:before="120"/>
              <w:jc w:val="center"/>
              <w:rPr>
                <w:rFonts w:ascii="Arial" w:eastAsia="Arial" w:hAnsi="Arial" w:cs="Arial"/>
                <w:sz w:val="22"/>
                <w:szCs w:val="22"/>
              </w:rPr>
            </w:pPr>
            <w:r>
              <w:rPr>
                <w:rFonts w:ascii="Arial" w:eastAsia="Arial" w:hAnsi="Arial" w:cs="Arial"/>
                <w:sz w:val="22"/>
                <w:szCs w:val="22"/>
              </w:rPr>
              <w:t>SBM / RLS</w:t>
            </w:r>
          </w:p>
          <w:p w14:paraId="5212A32C"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Transition</w:t>
            </w:r>
          </w:p>
        </w:tc>
        <w:tc>
          <w:tcPr>
            <w:tcW w:w="7605" w:type="dxa"/>
            <w:vAlign w:val="center"/>
          </w:tcPr>
          <w:p w14:paraId="300AB723" w14:textId="77777777" w:rsidR="00B01AE6" w:rsidRPr="00B01AE6" w:rsidRDefault="00B01AE6" w:rsidP="00B01AE6">
            <w:pPr>
              <w:pBdr>
                <w:top w:val="nil"/>
                <w:left w:val="nil"/>
                <w:bottom w:val="nil"/>
                <w:right w:val="nil"/>
                <w:between w:val="nil"/>
              </w:pBdr>
              <w:rPr>
                <w:rFonts w:ascii="Arial" w:eastAsia="Arial" w:hAnsi="Arial" w:cs="Arial"/>
                <w:sz w:val="22"/>
                <w:szCs w:val="22"/>
              </w:rPr>
            </w:pPr>
          </w:p>
          <w:p w14:paraId="26207FA0" w14:textId="77777777" w:rsidR="00B01AE6" w:rsidRPr="00B01AE6" w:rsidRDefault="00B01AE6" w:rsidP="00B01AE6">
            <w:pPr>
              <w:widowControl/>
              <w:numPr>
                <w:ilvl w:val="0"/>
                <w:numId w:val="14"/>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Start transition to new Treasurer</w:t>
            </w:r>
          </w:p>
          <w:p w14:paraId="47CCE2A9" w14:textId="77777777" w:rsidR="00B01AE6" w:rsidRPr="00B01AE6" w:rsidRDefault="00B01AE6" w:rsidP="00B01AE6">
            <w:pPr>
              <w:widowControl/>
              <w:numPr>
                <w:ilvl w:val="0"/>
                <w:numId w:val="14"/>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Outgoing / Incoming Treasurer’s meet to walk-thru monthly processes, timelines, and to do lists.</w:t>
            </w:r>
          </w:p>
          <w:p w14:paraId="1A203674" w14:textId="77777777" w:rsidR="00B01AE6" w:rsidRPr="00411BC5" w:rsidRDefault="00B01AE6" w:rsidP="00411BC5">
            <w:pPr>
              <w:widowControl/>
              <w:numPr>
                <w:ilvl w:val="0"/>
                <w:numId w:val="14"/>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Incoming Treasurer - Review Financial Reports from previous year for accuracy.</w:t>
            </w:r>
          </w:p>
        </w:tc>
      </w:tr>
      <w:tr w:rsidR="00B01AE6" w:rsidRPr="00B01AE6" w14:paraId="3F4B36FD" w14:textId="77777777" w:rsidTr="007D2C2D">
        <w:tc>
          <w:tcPr>
            <w:tcW w:w="1995" w:type="dxa"/>
            <w:vAlign w:val="center"/>
          </w:tcPr>
          <w:p w14:paraId="01EB1F7B"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May / June</w:t>
            </w:r>
          </w:p>
          <w:p w14:paraId="3423525A" w14:textId="77777777" w:rsidR="00B01AE6" w:rsidRPr="00B01AE6" w:rsidRDefault="00B01AE6" w:rsidP="00B01AE6">
            <w:pPr>
              <w:widowControl/>
              <w:spacing w:before="120"/>
              <w:jc w:val="center"/>
              <w:rPr>
                <w:rFonts w:ascii="Arial" w:eastAsia="Arial" w:hAnsi="Arial" w:cs="Arial"/>
                <w:sz w:val="22"/>
                <w:szCs w:val="22"/>
              </w:rPr>
            </w:pPr>
          </w:p>
        </w:tc>
        <w:tc>
          <w:tcPr>
            <w:tcW w:w="7605" w:type="dxa"/>
            <w:vAlign w:val="center"/>
          </w:tcPr>
          <w:p w14:paraId="4A1B2807" w14:textId="77777777" w:rsidR="00B01AE6" w:rsidRPr="00B01AE6" w:rsidRDefault="00B01AE6" w:rsidP="009972D0">
            <w:pPr>
              <w:widowControl/>
              <w:pBdr>
                <w:top w:val="nil"/>
                <w:left w:val="nil"/>
                <w:bottom w:val="nil"/>
                <w:right w:val="nil"/>
                <w:between w:val="nil"/>
              </w:pBdr>
              <w:spacing w:before="120"/>
              <w:contextualSpacing/>
              <w:rPr>
                <w:rFonts w:ascii="Arial" w:eastAsia="Arial" w:hAnsi="Arial" w:cs="Arial"/>
                <w:sz w:val="22"/>
                <w:szCs w:val="22"/>
              </w:rPr>
            </w:pPr>
          </w:p>
          <w:p w14:paraId="0EDB8384" w14:textId="24C06AC5" w:rsidR="00B01AE6" w:rsidRPr="00FF7C6B" w:rsidRDefault="00A90A20" w:rsidP="00B01AE6">
            <w:pPr>
              <w:widowControl/>
              <w:numPr>
                <w:ilvl w:val="0"/>
                <w:numId w:val="18"/>
              </w:numPr>
              <w:pBdr>
                <w:top w:val="nil"/>
                <w:left w:val="nil"/>
                <w:bottom w:val="nil"/>
                <w:right w:val="nil"/>
                <w:between w:val="nil"/>
              </w:pBdr>
              <w:spacing w:before="120"/>
              <w:ind w:left="449" w:hanging="360"/>
              <w:contextualSpacing/>
              <w:rPr>
                <w:rFonts w:ascii="Arial" w:eastAsia="Arial" w:hAnsi="Arial" w:cs="Arial"/>
                <w:sz w:val="22"/>
                <w:szCs w:val="22"/>
              </w:rPr>
            </w:pPr>
            <w:r>
              <w:rPr>
                <w:rFonts w:ascii="Arial" w:eastAsia="Arial" w:hAnsi="Arial" w:cs="Arial"/>
                <w:sz w:val="22"/>
                <w:szCs w:val="22"/>
              </w:rPr>
              <w:t>Ongoing duties</w:t>
            </w:r>
          </w:p>
          <w:p w14:paraId="165112CE" w14:textId="77777777" w:rsidR="00B01AE6" w:rsidRPr="00B01AE6" w:rsidRDefault="00B01AE6" w:rsidP="00B01AE6">
            <w:pPr>
              <w:pBdr>
                <w:top w:val="nil"/>
                <w:left w:val="nil"/>
                <w:bottom w:val="nil"/>
                <w:right w:val="nil"/>
                <w:between w:val="nil"/>
              </w:pBdr>
              <w:rPr>
                <w:rFonts w:ascii="Arial" w:eastAsia="Arial" w:hAnsi="Arial" w:cs="Arial"/>
                <w:sz w:val="22"/>
                <w:szCs w:val="22"/>
                <w:highlight w:val="yellow"/>
              </w:rPr>
            </w:pPr>
          </w:p>
        </w:tc>
      </w:tr>
      <w:tr w:rsidR="00B01AE6" w:rsidRPr="00B01AE6" w14:paraId="00EBF25C" w14:textId="77777777" w:rsidTr="007D2C2D">
        <w:tc>
          <w:tcPr>
            <w:tcW w:w="1995" w:type="dxa"/>
            <w:vAlign w:val="center"/>
          </w:tcPr>
          <w:p w14:paraId="43894CB2" w14:textId="7AE2998A" w:rsidR="00B01AE6" w:rsidRPr="00B01AE6" w:rsidRDefault="00A90A20" w:rsidP="00B01AE6">
            <w:pPr>
              <w:widowControl/>
              <w:spacing w:before="120"/>
              <w:jc w:val="center"/>
              <w:rPr>
                <w:rFonts w:ascii="Arial" w:eastAsia="Arial" w:hAnsi="Arial" w:cs="Arial"/>
                <w:sz w:val="22"/>
                <w:szCs w:val="22"/>
              </w:rPr>
            </w:pPr>
            <w:r>
              <w:rPr>
                <w:rFonts w:ascii="Arial" w:eastAsia="Arial" w:hAnsi="Arial" w:cs="Arial"/>
                <w:sz w:val="22"/>
                <w:szCs w:val="22"/>
              </w:rPr>
              <w:t>July/</w:t>
            </w:r>
            <w:r w:rsidR="009972D0">
              <w:rPr>
                <w:rFonts w:ascii="Arial" w:eastAsia="Arial" w:hAnsi="Arial" w:cs="Arial"/>
                <w:sz w:val="22"/>
                <w:szCs w:val="22"/>
              </w:rPr>
              <w:t xml:space="preserve">August / </w:t>
            </w:r>
            <w:r w:rsidR="00B01AE6" w:rsidRPr="00B01AE6">
              <w:rPr>
                <w:rFonts w:ascii="Arial" w:eastAsia="Arial" w:hAnsi="Arial" w:cs="Arial"/>
                <w:sz w:val="22"/>
                <w:szCs w:val="22"/>
              </w:rPr>
              <w:t>September</w:t>
            </w:r>
          </w:p>
        </w:tc>
        <w:tc>
          <w:tcPr>
            <w:tcW w:w="7605" w:type="dxa"/>
            <w:vAlign w:val="center"/>
          </w:tcPr>
          <w:p w14:paraId="055018C4" w14:textId="77777777" w:rsidR="00B01AE6" w:rsidRPr="00B01AE6" w:rsidRDefault="00B01AE6" w:rsidP="00B01AE6">
            <w:pPr>
              <w:widowControl/>
              <w:rPr>
                <w:rFonts w:ascii="Arial" w:eastAsia="Arial" w:hAnsi="Arial" w:cs="Arial"/>
                <w:sz w:val="22"/>
                <w:szCs w:val="22"/>
              </w:rPr>
            </w:pPr>
          </w:p>
          <w:p w14:paraId="6CD2D158" w14:textId="77777777" w:rsid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Attend Board Meeting – </w:t>
            </w:r>
            <w:r w:rsidR="009972D0">
              <w:rPr>
                <w:rFonts w:ascii="Arial" w:eastAsia="Arial" w:hAnsi="Arial" w:cs="Arial"/>
                <w:sz w:val="22"/>
                <w:szCs w:val="22"/>
              </w:rPr>
              <w:t>August/</w:t>
            </w:r>
            <w:r w:rsidRPr="00B01AE6">
              <w:rPr>
                <w:rFonts w:ascii="Arial" w:eastAsia="Arial" w:hAnsi="Arial" w:cs="Arial"/>
                <w:sz w:val="22"/>
                <w:szCs w:val="22"/>
              </w:rPr>
              <w:t>September in Kansas City / or other location</w:t>
            </w:r>
          </w:p>
          <w:p w14:paraId="6EB61B5F" w14:textId="77777777" w:rsidR="00411BC5" w:rsidRPr="00B01AE6" w:rsidRDefault="00411BC5" w:rsidP="00B01AE6">
            <w:pPr>
              <w:widowControl/>
              <w:numPr>
                <w:ilvl w:val="0"/>
                <w:numId w:val="15"/>
              </w:numPr>
              <w:spacing w:before="120"/>
              <w:ind w:left="435" w:hanging="360"/>
              <w:contextualSpacing/>
              <w:rPr>
                <w:rFonts w:ascii="Arial" w:eastAsia="Arial" w:hAnsi="Arial" w:cs="Arial"/>
                <w:sz w:val="22"/>
                <w:szCs w:val="22"/>
              </w:rPr>
            </w:pPr>
            <w:r>
              <w:rPr>
                <w:rFonts w:ascii="Arial" w:eastAsia="Arial" w:hAnsi="Arial" w:cs="Arial"/>
                <w:sz w:val="22"/>
                <w:szCs w:val="22"/>
              </w:rPr>
              <w:t xml:space="preserve">In August/early September contact </w:t>
            </w:r>
            <w:r w:rsidRPr="00411BC5">
              <w:rPr>
                <w:rFonts w:ascii="Arial" w:eastAsia="Arial" w:hAnsi="Arial" w:cs="Arial"/>
                <w:sz w:val="22"/>
                <w:szCs w:val="22"/>
              </w:rPr>
              <w:t>Keller and Owens, LLC attn.: Rhonda Carlson, Tax Manager</w:t>
            </w:r>
            <w:r>
              <w:rPr>
                <w:rFonts w:ascii="Arial" w:eastAsia="Arial" w:hAnsi="Arial" w:cs="Arial"/>
                <w:sz w:val="22"/>
                <w:szCs w:val="22"/>
              </w:rPr>
              <w:t xml:space="preserve"> to begin gathering all pertinent tax data, this will help ensure we finalize all documentation before the deadline. </w:t>
            </w:r>
          </w:p>
          <w:p w14:paraId="5B44F5D5"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Report on current Financials.</w:t>
            </w:r>
          </w:p>
          <w:p w14:paraId="7F97E2FD" w14:textId="622942CF" w:rsidR="00B01AE6" w:rsidRPr="00133CD8" w:rsidRDefault="00B01AE6" w:rsidP="00A90A20">
            <w:pPr>
              <w:widowControl/>
              <w:spacing w:before="120"/>
              <w:ind w:left="435"/>
              <w:contextualSpacing/>
              <w:rPr>
                <w:rFonts w:ascii="Arial" w:eastAsia="Arial" w:hAnsi="Arial" w:cs="Arial"/>
                <w:sz w:val="22"/>
                <w:szCs w:val="22"/>
              </w:rPr>
            </w:pPr>
          </w:p>
        </w:tc>
      </w:tr>
      <w:tr w:rsidR="00B01AE6" w:rsidRPr="00B01AE6" w14:paraId="0485A5B3" w14:textId="77777777" w:rsidTr="007D2C2D">
        <w:tc>
          <w:tcPr>
            <w:tcW w:w="1995" w:type="dxa"/>
            <w:vAlign w:val="center"/>
          </w:tcPr>
          <w:p w14:paraId="76BD5D01"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October to December</w:t>
            </w:r>
          </w:p>
        </w:tc>
        <w:tc>
          <w:tcPr>
            <w:tcW w:w="7605" w:type="dxa"/>
            <w:vAlign w:val="center"/>
          </w:tcPr>
          <w:p w14:paraId="59A5E84C" w14:textId="77777777" w:rsidR="00B01AE6" w:rsidRPr="00B01AE6" w:rsidRDefault="00B01AE6" w:rsidP="00B01AE6">
            <w:pPr>
              <w:widowControl/>
              <w:rPr>
                <w:rFonts w:ascii="Arial" w:eastAsia="Arial" w:hAnsi="Arial" w:cs="Arial"/>
                <w:sz w:val="22"/>
                <w:szCs w:val="22"/>
              </w:rPr>
            </w:pPr>
          </w:p>
          <w:p w14:paraId="4CCD976E"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Send out Committee Budget Requests sheets to Committee Chairs in preparation for next fiscal year budget.</w:t>
            </w:r>
          </w:p>
          <w:p w14:paraId="06373F6A"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Draft new fiscal year budget and submit to the Executive Committee (President, President Elect, and Immediate Past President) to review prior to Winter Board Meeting.</w:t>
            </w:r>
          </w:p>
          <w:p w14:paraId="108880EE"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Work with Executive Committee to determine what should be prepared for presentation at the Winter Board Meeting.</w:t>
            </w:r>
          </w:p>
          <w:p w14:paraId="5FC6DF82" w14:textId="77777777" w:rsidR="00B01AE6" w:rsidRPr="00411BC5" w:rsidRDefault="00B01AE6" w:rsidP="00411BC5">
            <w:pPr>
              <w:pStyle w:val="ListParagraph"/>
              <w:widowControl/>
              <w:numPr>
                <w:ilvl w:val="0"/>
                <w:numId w:val="23"/>
              </w:numPr>
              <w:spacing w:before="120"/>
              <w:rPr>
                <w:rFonts w:ascii="Arial" w:eastAsia="Arial" w:hAnsi="Arial" w:cs="Arial"/>
                <w:sz w:val="22"/>
                <w:szCs w:val="22"/>
              </w:rPr>
            </w:pPr>
            <w:r w:rsidRPr="00411BC5">
              <w:rPr>
                <w:rFonts w:ascii="Arial" w:eastAsia="Arial" w:hAnsi="Arial" w:cs="Arial"/>
                <w:sz w:val="22"/>
                <w:szCs w:val="22"/>
              </w:rPr>
              <w:t xml:space="preserve">You will share the budget with the full Board, at the end of WBM, because the budget will change throughout the meeting. </w:t>
            </w:r>
          </w:p>
          <w:p w14:paraId="6B796F24" w14:textId="77777777" w:rsidR="00B01AE6" w:rsidRPr="00411BC5" w:rsidRDefault="00B01AE6" w:rsidP="00411BC5">
            <w:pPr>
              <w:pStyle w:val="ListParagraph"/>
              <w:widowControl/>
              <w:numPr>
                <w:ilvl w:val="0"/>
                <w:numId w:val="23"/>
              </w:numPr>
              <w:spacing w:before="120"/>
              <w:rPr>
                <w:rFonts w:ascii="Arial" w:eastAsia="Arial" w:hAnsi="Arial" w:cs="Arial"/>
                <w:sz w:val="22"/>
                <w:szCs w:val="22"/>
              </w:rPr>
            </w:pPr>
            <w:r w:rsidRPr="00411BC5">
              <w:rPr>
                <w:rFonts w:ascii="Arial" w:eastAsia="Arial" w:hAnsi="Arial" w:cs="Arial"/>
                <w:sz w:val="22"/>
                <w:szCs w:val="22"/>
              </w:rPr>
              <w:t>Make the report short and sweet to the full Board – See Sample below.</w:t>
            </w:r>
          </w:p>
          <w:p w14:paraId="2CA9AE04" w14:textId="77777777" w:rsidR="00B01AE6" w:rsidRPr="00411BC5" w:rsidRDefault="00B01AE6" w:rsidP="00411BC5">
            <w:pPr>
              <w:pStyle w:val="ListParagraph"/>
              <w:widowControl/>
              <w:numPr>
                <w:ilvl w:val="0"/>
                <w:numId w:val="23"/>
              </w:numPr>
              <w:spacing w:before="120"/>
              <w:rPr>
                <w:rFonts w:ascii="Arial" w:eastAsia="Arial" w:hAnsi="Arial" w:cs="Arial"/>
                <w:sz w:val="22"/>
                <w:szCs w:val="22"/>
              </w:rPr>
            </w:pPr>
            <w:bookmarkStart w:id="1" w:name="_574zyzhq9eh9" w:colFirst="0" w:colLast="0"/>
            <w:bookmarkEnd w:id="1"/>
            <w:r w:rsidRPr="00411BC5">
              <w:rPr>
                <w:rFonts w:ascii="Arial" w:eastAsia="Arial" w:hAnsi="Arial" w:cs="Arial"/>
                <w:sz w:val="22"/>
                <w:szCs w:val="22"/>
              </w:rPr>
              <w:t>I would send them all the full spreadsheet, but not expect them to have reviewed it (except maybe their tab)</w:t>
            </w:r>
          </w:p>
        </w:tc>
      </w:tr>
    </w:tbl>
    <w:p w14:paraId="16327A21" w14:textId="77777777" w:rsidR="00B01AE6" w:rsidRPr="00B01AE6" w:rsidRDefault="00B01AE6" w:rsidP="00B01AE6">
      <w:pPr>
        <w:rPr>
          <w:color w:val="auto"/>
        </w:rPr>
      </w:pPr>
    </w:p>
    <w:p w14:paraId="2983FD03" w14:textId="4C2F66FD" w:rsidR="00B01AE6" w:rsidRPr="00B01AE6" w:rsidRDefault="00B01AE6" w:rsidP="00B01AE6">
      <w:pPr>
        <w:rPr>
          <w:color w:val="auto"/>
        </w:rPr>
      </w:pPr>
      <w:r w:rsidRPr="00B01AE6">
        <w:rPr>
          <w:color w:val="auto"/>
        </w:rPr>
        <w:br w:type="page"/>
      </w:r>
    </w:p>
    <w:p w14:paraId="18E95E04" w14:textId="77777777" w:rsidR="00A90A20" w:rsidRDefault="00A90A20" w:rsidP="00A90A20">
      <w:pPr>
        <w:pStyle w:val="PlainText"/>
        <w:rPr>
          <w:rFonts w:ascii="Garamond" w:hAnsi="Garamond"/>
        </w:rPr>
      </w:pPr>
    </w:p>
    <w:p w14:paraId="4BC87148" w14:textId="19F44CB4" w:rsidR="00A90A20" w:rsidRPr="00AA6844" w:rsidRDefault="00A90A20" w:rsidP="00A90A20">
      <w:pPr>
        <w:jc w:val="center"/>
        <w:rPr>
          <w:rFonts w:ascii="Arial" w:hAnsi="Arial" w:cs="Arial"/>
          <w:b/>
          <w:sz w:val="32"/>
          <w:szCs w:val="32"/>
        </w:rPr>
      </w:pPr>
      <w:r w:rsidRPr="00AA6844">
        <w:rPr>
          <w:rFonts w:ascii="Arial" w:hAnsi="Arial" w:cs="Arial"/>
          <w:b/>
          <w:sz w:val="32"/>
          <w:szCs w:val="32"/>
        </w:rPr>
        <w:t>Treasurer’s Report</w:t>
      </w:r>
    </w:p>
    <w:p w14:paraId="63AEA8FA" w14:textId="77777777" w:rsidR="00A90A20" w:rsidRDefault="00A90A20" w:rsidP="00A90A20">
      <w:pPr>
        <w:jc w:val="center"/>
        <w:rPr>
          <w:rFonts w:ascii="Arial" w:hAnsi="Arial" w:cs="Arial"/>
          <w:b/>
          <w:bCs/>
          <w:sz w:val="32"/>
          <w:szCs w:val="32"/>
        </w:rPr>
      </w:pPr>
    </w:p>
    <w:p w14:paraId="047C85CB" w14:textId="77777777" w:rsidR="00A90A20" w:rsidRPr="00401768" w:rsidRDefault="00A90A20" w:rsidP="00A90A20">
      <w:pPr>
        <w:jc w:val="center"/>
        <w:rPr>
          <w:rFonts w:ascii="Arial" w:hAnsi="Arial" w:cs="Arial"/>
          <w:b/>
          <w:bCs/>
          <w:sz w:val="28"/>
          <w:szCs w:val="28"/>
        </w:rPr>
      </w:pPr>
      <w:r w:rsidRPr="005B564F">
        <w:rPr>
          <w:rFonts w:ascii="Arial" w:hAnsi="Arial" w:cs="Arial"/>
          <w:b/>
          <w:bCs/>
          <w:sz w:val="28"/>
          <w:szCs w:val="28"/>
        </w:rPr>
        <w:t xml:space="preserve">January 31, </w:t>
      </w:r>
      <w:r>
        <w:rPr>
          <w:rFonts w:ascii="Arial" w:hAnsi="Arial" w:cs="Arial"/>
          <w:b/>
          <w:bCs/>
          <w:sz w:val="28"/>
          <w:szCs w:val="28"/>
        </w:rPr>
        <w:t>2023</w:t>
      </w:r>
    </w:p>
    <w:p w14:paraId="382562E3" w14:textId="77777777" w:rsidR="00A90A20" w:rsidRPr="00142547" w:rsidRDefault="00A90A20" w:rsidP="00A90A20">
      <w:pPr>
        <w:jc w:val="center"/>
        <w:rPr>
          <w:rFonts w:ascii="Arial" w:hAnsi="Arial" w:cs="Arial"/>
          <w:b/>
        </w:rPr>
      </w:pPr>
    </w:p>
    <w:p w14:paraId="0D4F6367" w14:textId="77777777" w:rsidR="00A90A20" w:rsidRPr="00BE31C6" w:rsidRDefault="00A90A20" w:rsidP="00A90A20">
      <w:pPr>
        <w:jc w:val="center"/>
        <w:rPr>
          <w:rFonts w:ascii="Arial" w:hAnsi="Arial" w:cs="Arial"/>
          <w:b/>
        </w:rPr>
      </w:pPr>
      <w:r w:rsidRPr="00BE31C6">
        <w:rPr>
          <w:rFonts w:ascii="Arial" w:hAnsi="Arial" w:cs="Arial"/>
          <w:b/>
        </w:rPr>
        <w:t>Income Summary</w:t>
      </w:r>
    </w:p>
    <w:tbl>
      <w:tblPr>
        <w:tblW w:w="5000" w:type="pct"/>
        <w:tblCellMar>
          <w:top w:w="15" w:type="dxa"/>
          <w:left w:w="15" w:type="dxa"/>
          <w:bottom w:w="15" w:type="dxa"/>
          <w:right w:w="15" w:type="dxa"/>
        </w:tblCellMar>
        <w:tblLook w:val="04A0" w:firstRow="1" w:lastRow="0" w:firstColumn="1" w:lastColumn="0" w:noHBand="0" w:noVBand="1"/>
      </w:tblPr>
      <w:tblGrid>
        <w:gridCol w:w="2961"/>
        <w:gridCol w:w="2428"/>
        <w:gridCol w:w="3951"/>
      </w:tblGrid>
      <w:tr w:rsidR="00A90A20" w:rsidRPr="008C026C" w14:paraId="3F12306E"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A51E17" w14:textId="77777777" w:rsidR="00A90A20" w:rsidRPr="008C026C" w:rsidRDefault="00A90A20" w:rsidP="00F53C1E">
            <w:pPr>
              <w:rPr>
                <w:rFonts w:ascii="Arial" w:hAnsi="Arial" w:cs="Arial"/>
              </w:rPr>
            </w:pPr>
          </w:p>
        </w:tc>
        <w:tc>
          <w:tcPr>
            <w:tcW w:w="1300" w:type="pct"/>
            <w:tcBorders>
              <w:top w:val="single" w:sz="8" w:space="0" w:color="000000"/>
              <w:left w:val="single" w:sz="8" w:space="0" w:color="000000"/>
              <w:bottom w:val="single" w:sz="8" w:space="0" w:color="000000"/>
              <w:right w:val="single" w:sz="8" w:space="0" w:color="000000"/>
            </w:tcBorders>
            <w:vAlign w:val="center"/>
          </w:tcPr>
          <w:p w14:paraId="0E8030A0" w14:textId="77777777" w:rsidR="00A90A20" w:rsidRPr="000F6A47" w:rsidRDefault="00A90A20" w:rsidP="00F53C1E">
            <w:pPr>
              <w:spacing w:line="0" w:lineRule="atLeast"/>
              <w:jc w:val="center"/>
              <w:rPr>
                <w:rFonts w:ascii="Arial" w:hAnsi="Arial" w:cs="Arial"/>
              </w:rPr>
            </w:pPr>
            <w:r>
              <w:rPr>
                <w:rFonts w:ascii="Arial" w:hAnsi="Arial" w:cs="Arial"/>
              </w:rPr>
              <w:t>2022-2023</w:t>
            </w:r>
            <w:r w:rsidRPr="000F6A47">
              <w:rPr>
                <w:rFonts w:ascii="Arial" w:hAnsi="Arial" w:cs="Arial"/>
              </w:rPr>
              <w:t xml:space="preserve"> Budget</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D61C8D" w14:textId="77777777" w:rsidR="00A90A20" w:rsidRPr="000F6A47" w:rsidRDefault="00A90A20" w:rsidP="00F53C1E">
            <w:pPr>
              <w:spacing w:line="0" w:lineRule="atLeast"/>
              <w:jc w:val="center"/>
              <w:rPr>
                <w:rFonts w:ascii="Arial" w:hAnsi="Arial" w:cs="Arial"/>
              </w:rPr>
            </w:pPr>
            <w:r w:rsidRPr="000F6A47">
              <w:rPr>
                <w:rFonts w:ascii="Arial" w:hAnsi="Arial" w:cs="Arial"/>
              </w:rPr>
              <w:t xml:space="preserve">January 31, </w:t>
            </w:r>
            <w:proofErr w:type="gramStart"/>
            <w:r w:rsidRPr="000F6A47">
              <w:rPr>
                <w:rFonts w:ascii="Arial" w:hAnsi="Arial" w:cs="Arial"/>
              </w:rPr>
              <w:t>20</w:t>
            </w:r>
            <w:r>
              <w:rPr>
                <w:rFonts w:ascii="Arial" w:hAnsi="Arial" w:cs="Arial"/>
              </w:rPr>
              <w:t>23</w:t>
            </w:r>
            <w:proofErr w:type="gramEnd"/>
            <w:r>
              <w:rPr>
                <w:rFonts w:ascii="Arial" w:hAnsi="Arial" w:cs="Arial"/>
              </w:rPr>
              <w:t xml:space="preserve"> </w:t>
            </w:r>
            <w:r w:rsidRPr="000F6A47">
              <w:rPr>
                <w:rFonts w:ascii="Arial" w:hAnsi="Arial" w:cs="Arial"/>
              </w:rPr>
              <w:t>Actual</w:t>
            </w:r>
          </w:p>
        </w:tc>
      </w:tr>
      <w:tr w:rsidR="00A90A20" w:rsidRPr="008C026C" w14:paraId="1266CBE3"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D8B252" w14:textId="77777777" w:rsidR="00A90A20" w:rsidRPr="008C026C" w:rsidRDefault="00A90A20" w:rsidP="00F53C1E">
            <w:pPr>
              <w:spacing w:line="0" w:lineRule="atLeast"/>
              <w:rPr>
                <w:rFonts w:ascii="Arial" w:hAnsi="Arial" w:cs="Arial"/>
              </w:rPr>
            </w:pPr>
            <w:r w:rsidRPr="008C026C">
              <w:rPr>
                <w:rFonts w:ascii="Arial" w:hAnsi="Arial" w:cs="Arial"/>
              </w:rPr>
              <w:t>Membership</w:t>
            </w:r>
          </w:p>
        </w:tc>
        <w:tc>
          <w:tcPr>
            <w:tcW w:w="1300" w:type="pct"/>
            <w:tcBorders>
              <w:top w:val="single" w:sz="8" w:space="0" w:color="000000"/>
              <w:left w:val="single" w:sz="8" w:space="0" w:color="000000"/>
              <w:bottom w:val="single" w:sz="8" w:space="0" w:color="000000"/>
              <w:right w:val="single" w:sz="8" w:space="0" w:color="000000"/>
            </w:tcBorders>
          </w:tcPr>
          <w:p w14:paraId="0F3DBCC6" w14:textId="77777777" w:rsidR="00A90A20" w:rsidRPr="008C026C" w:rsidRDefault="00A90A20" w:rsidP="00F53C1E">
            <w:pPr>
              <w:spacing w:line="0" w:lineRule="atLeast"/>
              <w:ind w:firstLine="72"/>
              <w:rPr>
                <w:rFonts w:ascii="Arial" w:hAnsi="Arial" w:cs="Arial"/>
              </w:rPr>
            </w:pPr>
            <w:r w:rsidRPr="008C026C">
              <w:rPr>
                <w:rFonts w:ascii="Arial" w:hAnsi="Arial" w:cs="Arial"/>
              </w:rPr>
              <w:t>$</w:t>
            </w:r>
            <w:r>
              <w:rPr>
                <w:rFonts w:ascii="Arial" w:hAnsi="Arial" w:cs="Arial"/>
              </w:rPr>
              <w:t>65,000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7FA842" w14:textId="77777777" w:rsidR="00A90A20" w:rsidRPr="008C026C" w:rsidRDefault="00A90A20" w:rsidP="00F53C1E">
            <w:pPr>
              <w:spacing w:line="0" w:lineRule="atLeast"/>
              <w:rPr>
                <w:rFonts w:ascii="Arial" w:hAnsi="Arial" w:cs="Arial"/>
              </w:rPr>
            </w:pPr>
            <w:r>
              <w:rPr>
                <w:rFonts w:ascii="Arial" w:hAnsi="Arial" w:cs="Arial"/>
              </w:rPr>
              <w:t>$91,999</w:t>
            </w:r>
          </w:p>
        </w:tc>
      </w:tr>
      <w:tr w:rsidR="00A90A20" w:rsidRPr="008C026C" w14:paraId="53570A37"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A88A20" w14:textId="77777777" w:rsidR="00A90A20" w:rsidRPr="008C026C" w:rsidRDefault="00A90A20" w:rsidP="00F53C1E">
            <w:pPr>
              <w:spacing w:line="0" w:lineRule="atLeast"/>
              <w:rPr>
                <w:rFonts w:ascii="Arial" w:hAnsi="Arial" w:cs="Arial"/>
              </w:rPr>
            </w:pPr>
            <w:r w:rsidRPr="008C026C">
              <w:rPr>
                <w:rFonts w:ascii="Arial" w:hAnsi="Arial" w:cs="Arial"/>
              </w:rPr>
              <w:t>Merchandise Sales</w:t>
            </w:r>
          </w:p>
        </w:tc>
        <w:tc>
          <w:tcPr>
            <w:tcW w:w="1300" w:type="pct"/>
            <w:tcBorders>
              <w:top w:val="single" w:sz="8" w:space="0" w:color="000000"/>
              <w:left w:val="single" w:sz="8" w:space="0" w:color="000000"/>
              <w:bottom w:val="single" w:sz="8" w:space="0" w:color="000000"/>
              <w:right w:val="single" w:sz="8" w:space="0" w:color="000000"/>
            </w:tcBorders>
          </w:tcPr>
          <w:p w14:paraId="38C7AC1E" w14:textId="77777777" w:rsidR="00A90A20" w:rsidRPr="008C026C" w:rsidRDefault="00A90A20" w:rsidP="00F53C1E">
            <w:pPr>
              <w:spacing w:line="0" w:lineRule="atLeast"/>
              <w:ind w:firstLine="72"/>
              <w:rPr>
                <w:rFonts w:ascii="Arial" w:hAnsi="Arial" w:cs="Arial"/>
              </w:rPr>
            </w:pPr>
            <w:r w:rsidRPr="008C026C">
              <w:rPr>
                <w:rFonts w:ascii="Arial" w:hAnsi="Arial" w:cs="Arial"/>
              </w:rPr>
              <w:t>$</w:t>
            </w:r>
            <w:r>
              <w:rPr>
                <w:rFonts w:ascii="Arial" w:hAnsi="Arial" w:cs="Arial"/>
              </w:rPr>
              <w:t>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22C11B" w14:textId="77777777" w:rsidR="00A90A20" w:rsidRPr="008C026C" w:rsidRDefault="00A90A20" w:rsidP="00F53C1E">
            <w:pPr>
              <w:spacing w:line="0" w:lineRule="atLeast"/>
              <w:rPr>
                <w:rFonts w:ascii="Arial" w:hAnsi="Arial" w:cs="Arial"/>
              </w:rPr>
            </w:pPr>
            <w:r>
              <w:rPr>
                <w:rFonts w:ascii="Arial" w:hAnsi="Arial" w:cs="Arial"/>
              </w:rPr>
              <w:t>$6,674</w:t>
            </w:r>
          </w:p>
        </w:tc>
      </w:tr>
      <w:tr w:rsidR="00A90A20" w:rsidRPr="008C026C" w14:paraId="01A33A7E"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2FBEEA" w14:textId="77777777" w:rsidR="00A90A20" w:rsidRPr="008C026C" w:rsidRDefault="00A90A20" w:rsidP="00F53C1E">
            <w:pPr>
              <w:spacing w:line="0" w:lineRule="atLeast"/>
              <w:rPr>
                <w:rFonts w:ascii="Arial" w:hAnsi="Arial" w:cs="Arial"/>
              </w:rPr>
            </w:pPr>
            <w:r>
              <w:rPr>
                <w:rFonts w:ascii="Arial" w:hAnsi="Arial" w:cs="Arial"/>
              </w:rPr>
              <w:t>Information Exchange</w:t>
            </w:r>
          </w:p>
        </w:tc>
        <w:tc>
          <w:tcPr>
            <w:tcW w:w="1300" w:type="pct"/>
            <w:tcBorders>
              <w:top w:val="single" w:sz="8" w:space="0" w:color="000000"/>
              <w:left w:val="single" w:sz="8" w:space="0" w:color="000000"/>
              <w:bottom w:val="single" w:sz="8" w:space="0" w:color="000000"/>
              <w:right w:val="single" w:sz="8" w:space="0" w:color="000000"/>
            </w:tcBorders>
          </w:tcPr>
          <w:p w14:paraId="3BBBF62B" w14:textId="77777777" w:rsidR="00A90A20" w:rsidRPr="008C026C" w:rsidRDefault="00A90A20" w:rsidP="00F53C1E">
            <w:pPr>
              <w:spacing w:line="0" w:lineRule="atLeast"/>
              <w:ind w:firstLine="72"/>
              <w:rPr>
                <w:rFonts w:ascii="Arial" w:hAnsi="Arial" w:cs="Arial"/>
              </w:rPr>
            </w:pPr>
            <w:r>
              <w:rPr>
                <w:rFonts w:ascii="Arial" w:hAnsi="Arial" w:cs="Arial"/>
              </w:rPr>
              <w:t>$0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F9D53" w14:textId="77777777" w:rsidR="00A90A20" w:rsidRDefault="00A90A20" w:rsidP="00F53C1E">
            <w:pPr>
              <w:spacing w:line="0" w:lineRule="atLeast"/>
              <w:rPr>
                <w:rFonts w:ascii="Arial" w:hAnsi="Arial" w:cs="Arial"/>
              </w:rPr>
            </w:pPr>
            <w:r>
              <w:rPr>
                <w:rFonts w:ascii="Arial" w:hAnsi="Arial" w:cs="Arial"/>
              </w:rPr>
              <w:t>$0</w:t>
            </w:r>
          </w:p>
        </w:tc>
      </w:tr>
      <w:tr w:rsidR="00A90A20" w:rsidRPr="008C026C" w14:paraId="6616D47C"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07B63B" w14:textId="77777777" w:rsidR="00A90A20" w:rsidRPr="008C026C" w:rsidRDefault="00A90A20" w:rsidP="00F53C1E">
            <w:pPr>
              <w:spacing w:line="0" w:lineRule="atLeast"/>
              <w:rPr>
                <w:rFonts w:ascii="Arial" w:hAnsi="Arial" w:cs="Arial"/>
              </w:rPr>
            </w:pPr>
            <w:r w:rsidRPr="008C026C">
              <w:rPr>
                <w:rFonts w:ascii="Arial" w:hAnsi="Arial" w:cs="Arial"/>
              </w:rPr>
              <w:t>RAD Workshop</w:t>
            </w:r>
          </w:p>
        </w:tc>
        <w:tc>
          <w:tcPr>
            <w:tcW w:w="1300" w:type="pct"/>
            <w:tcBorders>
              <w:top w:val="single" w:sz="8" w:space="0" w:color="000000"/>
              <w:left w:val="single" w:sz="8" w:space="0" w:color="000000"/>
              <w:bottom w:val="single" w:sz="8" w:space="0" w:color="000000"/>
              <w:right w:val="single" w:sz="8" w:space="0" w:color="000000"/>
            </w:tcBorders>
          </w:tcPr>
          <w:p w14:paraId="38E6FA0F" w14:textId="77777777" w:rsidR="00A90A20" w:rsidRPr="008C026C" w:rsidRDefault="00A90A20" w:rsidP="00F53C1E">
            <w:pPr>
              <w:spacing w:line="0" w:lineRule="atLeast"/>
              <w:ind w:firstLine="72"/>
              <w:rPr>
                <w:rFonts w:ascii="Arial" w:hAnsi="Arial" w:cs="Arial"/>
              </w:rPr>
            </w:pPr>
            <w:r w:rsidRPr="008C026C">
              <w:rPr>
                <w:rFonts w:ascii="Arial" w:hAnsi="Arial" w:cs="Arial"/>
              </w:rPr>
              <w:t>$</w:t>
            </w:r>
            <w:r>
              <w:rPr>
                <w:rFonts w:ascii="Arial" w:hAnsi="Arial" w:cs="Arial"/>
              </w:rPr>
              <w:t>10,000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13E3CC" w14:textId="77777777" w:rsidR="00A90A20" w:rsidRPr="008C026C" w:rsidRDefault="00A90A20" w:rsidP="00F53C1E">
            <w:pPr>
              <w:spacing w:line="0" w:lineRule="atLeast"/>
              <w:rPr>
                <w:rFonts w:ascii="Arial" w:hAnsi="Arial" w:cs="Arial"/>
              </w:rPr>
            </w:pPr>
            <w:r>
              <w:rPr>
                <w:rFonts w:ascii="Arial" w:hAnsi="Arial" w:cs="Arial"/>
              </w:rPr>
              <w:t>$35,650</w:t>
            </w:r>
          </w:p>
        </w:tc>
      </w:tr>
      <w:tr w:rsidR="00A90A20" w:rsidRPr="008C026C" w14:paraId="4EF0FDDE"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E28EE9" w14:textId="77777777" w:rsidR="00A90A20" w:rsidRPr="008C026C" w:rsidRDefault="00A90A20" w:rsidP="00F53C1E">
            <w:pPr>
              <w:spacing w:line="0" w:lineRule="atLeast"/>
              <w:rPr>
                <w:rFonts w:ascii="Arial" w:hAnsi="Arial" w:cs="Arial"/>
              </w:rPr>
            </w:pPr>
            <w:r w:rsidRPr="008C026C">
              <w:rPr>
                <w:rFonts w:ascii="Arial" w:hAnsi="Arial" w:cs="Arial"/>
              </w:rPr>
              <w:t>Interest Income</w:t>
            </w:r>
          </w:p>
        </w:tc>
        <w:tc>
          <w:tcPr>
            <w:tcW w:w="1300" w:type="pct"/>
            <w:tcBorders>
              <w:top w:val="single" w:sz="8" w:space="0" w:color="000000"/>
              <w:left w:val="single" w:sz="8" w:space="0" w:color="000000"/>
              <w:bottom w:val="single" w:sz="8" w:space="0" w:color="000000"/>
              <w:right w:val="single" w:sz="8" w:space="0" w:color="000000"/>
            </w:tcBorders>
          </w:tcPr>
          <w:p w14:paraId="52914FC5" w14:textId="77777777" w:rsidR="00A90A20" w:rsidRPr="008C026C" w:rsidRDefault="00A90A20" w:rsidP="00F53C1E">
            <w:pPr>
              <w:spacing w:line="0" w:lineRule="atLeast"/>
              <w:ind w:firstLine="72"/>
              <w:rPr>
                <w:rFonts w:ascii="Arial" w:hAnsi="Arial" w:cs="Arial"/>
              </w:rPr>
            </w:pPr>
            <w:r w:rsidRPr="008C026C">
              <w:rPr>
                <w:rFonts w:ascii="Arial" w:hAnsi="Arial" w:cs="Arial"/>
              </w:rPr>
              <w:t>$</w:t>
            </w:r>
            <w:r>
              <w:rPr>
                <w:rFonts w:ascii="Arial" w:hAnsi="Arial" w:cs="Arial"/>
              </w:rPr>
              <w:t>90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E0B37" w14:textId="77777777" w:rsidR="00A90A20" w:rsidRPr="008C026C" w:rsidRDefault="00A90A20" w:rsidP="00F53C1E">
            <w:pPr>
              <w:spacing w:line="0" w:lineRule="atLeast"/>
              <w:rPr>
                <w:rFonts w:ascii="Arial" w:hAnsi="Arial" w:cs="Arial"/>
              </w:rPr>
            </w:pPr>
            <w:r>
              <w:rPr>
                <w:rFonts w:ascii="Arial" w:hAnsi="Arial" w:cs="Arial"/>
              </w:rPr>
              <w:t>$100</w:t>
            </w:r>
          </w:p>
        </w:tc>
      </w:tr>
      <w:tr w:rsidR="00A90A20" w:rsidRPr="008C026C" w14:paraId="675E4857"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481308" w14:textId="77777777" w:rsidR="00A90A20" w:rsidRPr="008C026C" w:rsidRDefault="00A90A20" w:rsidP="00F53C1E">
            <w:pPr>
              <w:spacing w:line="0" w:lineRule="atLeast"/>
              <w:rPr>
                <w:rFonts w:ascii="Arial" w:hAnsi="Arial" w:cs="Arial"/>
              </w:rPr>
            </w:pPr>
            <w:r w:rsidRPr="008C026C">
              <w:rPr>
                <w:rFonts w:ascii="Arial" w:hAnsi="Arial" w:cs="Arial"/>
                <w:b/>
                <w:bCs/>
              </w:rPr>
              <w:t>Total Income</w:t>
            </w:r>
          </w:p>
        </w:tc>
        <w:tc>
          <w:tcPr>
            <w:tcW w:w="1300" w:type="pct"/>
            <w:tcBorders>
              <w:top w:val="single" w:sz="8" w:space="0" w:color="000000"/>
              <w:left w:val="single" w:sz="8" w:space="0" w:color="000000"/>
              <w:bottom w:val="single" w:sz="8" w:space="0" w:color="000000"/>
              <w:right w:val="single" w:sz="8" w:space="0" w:color="000000"/>
            </w:tcBorders>
          </w:tcPr>
          <w:p w14:paraId="7E0EC42A" w14:textId="77777777" w:rsidR="00A90A20" w:rsidRPr="008C026C" w:rsidRDefault="00A90A20" w:rsidP="00F53C1E">
            <w:pPr>
              <w:spacing w:line="0" w:lineRule="atLeast"/>
              <w:ind w:firstLine="72"/>
              <w:rPr>
                <w:rFonts w:ascii="Arial" w:hAnsi="Arial" w:cs="Arial"/>
                <w:b/>
              </w:rPr>
            </w:pPr>
            <w:r w:rsidRPr="008C026C">
              <w:rPr>
                <w:rFonts w:ascii="Arial" w:hAnsi="Arial" w:cs="Arial"/>
                <w:b/>
              </w:rPr>
              <w:t>$</w:t>
            </w:r>
            <w:r>
              <w:rPr>
                <w:rFonts w:ascii="Arial" w:hAnsi="Arial" w:cs="Arial"/>
                <w:b/>
              </w:rPr>
              <w:t>75,090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886A2F" w14:textId="77777777" w:rsidR="00A90A20" w:rsidRPr="008C026C" w:rsidRDefault="00A90A20" w:rsidP="00F53C1E">
            <w:pPr>
              <w:spacing w:line="0" w:lineRule="atLeast"/>
              <w:rPr>
                <w:rFonts w:ascii="Arial" w:hAnsi="Arial" w:cs="Arial"/>
                <w:b/>
              </w:rPr>
            </w:pPr>
            <w:r>
              <w:rPr>
                <w:rFonts w:ascii="Arial" w:hAnsi="Arial" w:cs="Arial"/>
                <w:b/>
              </w:rPr>
              <w:t>$134,423</w:t>
            </w:r>
          </w:p>
        </w:tc>
      </w:tr>
    </w:tbl>
    <w:p w14:paraId="270A2572" w14:textId="77777777" w:rsidR="00A90A20" w:rsidRPr="00142547" w:rsidRDefault="00A90A20" w:rsidP="00A90A20">
      <w:pPr>
        <w:ind w:left="1440"/>
        <w:jc w:val="both"/>
        <w:rPr>
          <w:rFonts w:ascii="Arial" w:hAnsi="Arial" w:cs="Arial"/>
        </w:rPr>
      </w:pPr>
    </w:p>
    <w:p w14:paraId="4B4B5936" w14:textId="77777777" w:rsidR="00A90A20" w:rsidRPr="00BE31C6" w:rsidRDefault="00A90A20" w:rsidP="00A90A20">
      <w:pPr>
        <w:ind w:left="360" w:hanging="360"/>
        <w:jc w:val="center"/>
        <w:rPr>
          <w:rFonts w:ascii="Arial" w:hAnsi="Arial" w:cs="Arial"/>
          <w:b/>
          <w:bCs/>
        </w:rPr>
      </w:pPr>
      <w:r w:rsidRPr="00BE31C6">
        <w:rPr>
          <w:rFonts w:ascii="Arial" w:hAnsi="Arial" w:cs="Arial"/>
          <w:b/>
          <w:bCs/>
        </w:rPr>
        <w:t>Expense Summary</w:t>
      </w:r>
    </w:p>
    <w:tbl>
      <w:tblPr>
        <w:tblpPr w:leftFromText="180" w:rightFromText="180" w:vertAnchor="text" w:tblpY="1"/>
        <w:tblOverlap w:val="never"/>
        <w:tblW w:w="5000" w:type="pct"/>
        <w:tblCellMar>
          <w:top w:w="15" w:type="dxa"/>
          <w:left w:w="15" w:type="dxa"/>
          <w:bottom w:w="15" w:type="dxa"/>
          <w:right w:w="15" w:type="dxa"/>
        </w:tblCellMar>
        <w:tblLook w:val="04A0" w:firstRow="1" w:lastRow="0" w:firstColumn="1" w:lastColumn="0" w:noHBand="0" w:noVBand="1"/>
      </w:tblPr>
      <w:tblGrid>
        <w:gridCol w:w="2961"/>
        <w:gridCol w:w="2428"/>
        <w:gridCol w:w="3951"/>
      </w:tblGrid>
      <w:tr w:rsidR="00A90A20" w:rsidRPr="008C026C" w14:paraId="3E28F614"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AA3B72" w14:textId="77777777" w:rsidR="00A90A20" w:rsidRPr="008C026C" w:rsidRDefault="00A90A20" w:rsidP="00F53C1E">
            <w:pPr>
              <w:jc w:val="center"/>
              <w:rPr>
                <w:rFonts w:ascii="Arial" w:hAnsi="Arial" w:cs="Arial"/>
              </w:rPr>
            </w:pPr>
          </w:p>
        </w:tc>
        <w:tc>
          <w:tcPr>
            <w:tcW w:w="1300" w:type="pct"/>
            <w:tcBorders>
              <w:top w:val="single" w:sz="8" w:space="0" w:color="000000"/>
              <w:left w:val="single" w:sz="8" w:space="0" w:color="000000"/>
              <w:bottom w:val="single" w:sz="8" w:space="0" w:color="000000"/>
              <w:right w:val="single" w:sz="8" w:space="0" w:color="000000"/>
            </w:tcBorders>
            <w:vAlign w:val="center"/>
          </w:tcPr>
          <w:p w14:paraId="31B73B30" w14:textId="77777777" w:rsidR="00A90A20" w:rsidRPr="000F6A47" w:rsidRDefault="00A90A20" w:rsidP="00F53C1E">
            <w:pPr>
              <w:spacing w:line="0" w:lineRule="atLeast"/>
              <w:jc w:val="center"/>
              <w:rPr>
                <w:rFonts w:ascii="Arial" w:hAnsi="Arial" w:cs="Arial"/>
                <w:highlight w:val="yellow"/>
              </w:rPr>
            </w:pPr>
            <w:r>
              <w:rPr>
                <w:rFonts w:ascii="Arial" w:hAnsi="Arial" w:cs="Arial"/>
              </w:rPr>
              <w:t>2022-2023</w:t>
            </w:r>
            <w:r w:rsidRPr="000F6A47">
              <w:rPr>
                <w:rFonts w:ascii="Arial" w:hAnsi="Arial" w:cs="Arial"/>
              </w:rPr>
              <w:t xml:space="preserve"> Budget</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6671CF" w14:textId="77777777" w:rsidR="00A90A20" w:rsidRPr="000F6A47" w:rsidRDefault="00A90A20" w:rsidP="00F53C1E">
            <w:pPr>
              <w:spacing w:line="0" w:lineRule="atLeast"/>
              <w:jc w:val="center"/>
              <w:rPr>
                <w:rFonts w:ascii="Arial" w:hAnsi="Arial" w:cs="Arial"/>
              </w:rPr>
            </w:pPr>
            <w:r w:rsidRPr="000F6A47">
              <w:rPr>
                <w:rFonts w:ascii="Arial" w:hAnsi="Arial" w:cs="Arial"/>
              </w:rPr>
              <w:t xml:space="preserve">January 31, </w:t>
            </w:r>
            <w:proofErr w:type="gramStart"/>
            <w:r w:rsidRPr="000F6A47">
              <w:rPr>
                <w:rFonts w:ascii="Arial" w:hAnsi="Arial" w:cs="Arial"/>
              </w:rPr>
              <w:t>20</w:t>
            </w:r>
            <w:r>
              <w:rPr>
                <w:rFonts w:ascii="Arial" w:hAnsi="Arial" w:cs="Arial"/>
              </w:rPr>
              <w:t>23</w:t>
            </w:r>
            <w:proofErr w:type="gramEnd"/>
            <w:r>
              <w:rPr>
                <w:rFonts w:ascii="Arial" w:hAnsi="Arial" w:cs="Arial"/>
              </w:rPr>
              <w:t xml:space="preserve"> </w:t>
            </w:r>
            <w:r w:rsidRPr="000F6A47">
              <w:rPr>
                <w:rFonts w:ascii="Arial" w:hAnsi="Arial" w:cs="Arial"/>
              </w:rPr>
              <w:t>Actual</w:t>
            </w:r>
          </w:p>
        </w:tc>
      </w:tr>
      <w:tr w:rsidR="00A90A20" w:rsidRPr="008C026C" w14:paraId="4525C44F"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53BFA" w14:textId="77777777" w:rsidR="00A90A20" w:rsidRPr="008C026C" w:rsidRDefault="00A90A20" w:rsidP="00F53C1E">
            <w:pPr>
              <w:spacing w:line="0" w:lineRule="atLeast"/>
              <w:rPr>
                <w:rFonts w:ascii="Arial" w:hAnsi="Arial" w:cs="Arial"/>
              </w:rPr>
            </w:pPr>
            <w:r w:rsidRPr="008C026C">
              <w:rPr>
                <w:rFonts w:ascii="Arial" w:hAnsi="Arial" w:cs="Arial"/>
              </w:rPr>
              <w:t>Conference Expenses</w:t>
            </w:r>
          </w:p>
        </w:tc>
        <w:tc>
          <w:tcPr>
            <w:tcW w:w="1300" w:type="pct"/>
            <w:tcBorders>
              <w:top w:val="single" w:sz="8" w:space="0" w:color="000000"/>
              <w:left w:val="single" w:sz="8" w:space="0" w:color="000000"/>
              <w:bottom w:val="single" w:sz="8" w:space="0" w:color="000000"/>
              <w:right w:val="single" w:sz="8" w:space="0" w:color="000000"/>
            </w:tcBorders>
          </w:tcPr>
          <w:p w14:paraId="608AB013" w14:textId="77777777" w:rsidR="00A90A20" w:rsidRPr="008C026C" w:rsidRDefault="00A90A20" w:rsidP="00F53C1E">
            <w:pPr>
              <w:spacing w:line="0" w:lineRule="atLeast"/>
              <w:ind w:firstLine="49"/>
              <w:rPr>
                <w:rFonts w:ascii="Arial" w:hAnsi="Arial" w:cs="Arial"/>
              </w:rPr>
            </w:pPr>
            <w:r w:rsidRPr="008C026C">
              <w:rPr>
                <w:rFonts w:ascii="Arial" w:hAnsi="Arial" w:cs="Arial"/>
              </w:rPr>
              <w:t>$</w:t>
            </w:r>
            <w:r>
              <w:rPr>
                <w:rFonts w:ascii="Arial" w:hAnsi="Arial" w:cs="Arial"/>
              </w:rPr>
              <w:t>19,450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91A2F7" w14:textId="77777777" w:rsidR="00A90A20" w:rsidRPr="008C026C" w:rsidRDefault="00A90A20" w:rsidP="00F53C1E">
            <w:pPr>
              <w:spacing w:line="0" w:lineRule="atLeast"/>
              <w:rPr>
                <w:rFonts w:ascii="Arial" w:hAnsi="Arial" w:cs="Arial"/>
              </w:rPr>
            </w:pPr>
            <w:r>
              <w:rPr>
                <w:rFonts w:ascii="Arial" w:hAnsi="Arial" w:cs="Arial"/>
              </w:rPr>
              <w:t>$36,153</w:t>
            </w:r>
          </w:p>
        </w:tc>
      </w:tr>
      <w:tr w:rsidR="00A90A20" w:rsidRPr="008C026C" w14:paraId="1309EFA0" w14:textId="77777777" w:rsidTr="00F53C1E">
        <w:trPr>
          <w:trHeight w:val="127"/>
        </w:trPr>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E8D7B9" w14:textId="77777777" w:rsidR="00A90A20" w:rsidRPr="008C026C" w:rsidRDefault="00A90A20" w:rsidP="00F53C1E">
            <w:pPr>
              <w:spacing w:line="0" w:lineRule="atLeast"/>
              <w:rPr>
                <w:rFonts w:ascii="Arial" w:hAnsi="Arial" w:cs="Arial"/>
              </w:rPr>
            </w:pPr>
            <w:r w:rsidRPr="008C026C">
              <w:rPr>
                <w:rFonts w:ascii="Arial" w:hAnsi="Arial" w:cs="Arial"/>
              </w:rPr>
              <w:t>Meeting Expenses</w:t>
            </w:r>
          </w:p>
        </w:tc>
        <w:tc>
          <w:tcPr>
            <w:tcW w:w="1300" w:type="pct"/>
            <w:tcBorders>
              <w:top w:val="single" w:sz="8" w:space="0" w:color="000000"/>
              <w:left w:val="single" w:sz="8" w:space="0" w:color="000000"/>
              <w:bottom w:val="single" w:sz="8" w:space="0" w:color="000000"/>
              <w:right w:val="single" w:sz="8" w:space="0" w:color="000000"/>
            </w:tcBorders>
          </w:tcPr>
          <w:p w14:paraId="03A8C9EC" w14:textId="77777777" w:rsidR="00A90A20" w:rsidRPr="008C026C" w:rsidRDefault="00A90A20" w:rsidP="00F53C1E">
            <w:pPr>
              <w:spacing w:line="0" w:lineRule="atLeast"/>
              <w:ind w:firstLine="49"/>
              <w:rPr>
                <w:rFonts w:ascii="Arial" w:hAnsi="Arial" w:cs="Arial"/>
              </w:rPr>
            </w:pPr>
            <w:r w:rsidRPr="008C026C">
              <w:rPr>
                <w:rFonts w:ascii="Arial" w:hAnsi="Arial" w:cs="Arial"/>
              </w:rPr>
              <w:t>$</w:t>
            </w:r>
            <w:r>
              <w:rPr>
                <w:rFonts w:ascii="Arial" w:hAnsi="Arial" w:cs="Arial"/>
              </w:rPr>
              <w:t>45,450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723EB" w14:textId="77777777" w:rsidR="00A90A20" w:rsidRPr="008C026C" w:rsidRDefault="00A90A20" w:rsidP="00F53C1E">
            <w:pPr>
              <w:spacing w:line="0" w:lineRule="atLeast"/>
              <w:rPr>
                <w:rFonts w:ascii="Arial" w:hAnsi="Arial" w:cs="Arial"/>
              </w:rPr>
            </w:pPr>
            <w:r>
              <w:rPr>
                <w:rFonts w:ascii="Arial" w:hAnsi="Arial" w:cs="Arial"/>
              </w:rPr>
              <w:t>$29,966</w:t>
            </w:r>
          </w:p>
        </w:tc>
      </w:tr>
      <w:tr w:rsidR="00A90A20" w:rsidRPr="008C026C" w14:paraId="6E655113"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3A8D56" w14:textId="77777777" w:rsidR="00A90A20" w:rsidRPr="008C026C" w:rsidRDefault="00A90A20" w:rsidP="00F53C1E">
            <w:pPr>
              <w:spacing w:line="0" w:lineRule="atLeast"/>
              <w:rPr>
                <w:rFonts w:ascii="Arial" w:hAnsi="Arial" w:cs="Arial"/>
                <w:bCs/>
              </w:rPr>
            </w:pPr>
            <w:r w:rsidRPr="008C026C">
              <w:rPr>
                <w:rFonts w:ascii="Arial" w:hAnsi="Arial" w:cs="Arial"/>
                <w:bCs/>
              </w:rPr>
              <w:t>Membership Expenses</w:t>
            </w:r>
          </w:p>
        </w:tc>
        <w:tc>
          <w:tcPr>
            <w:tcW w:w="1300" w:type="pct"/>
            <w:tcBorders>
              <w:top w:val="single" w:sz="8" w:space="0" w:color="000000"/>
              <w:left w:val="single" w:sz="8" w:space="0" w:color="000000"/>
              <w:bottom w:val="single" w:sz="8" w:space="0" w:color="000000"/>
              <w:right w:val="single" w:sz="8" w:space="0" w:color="000000"/>
            </w:tcBorders>
          </w:tcPr>
          <w:p w14:paraId="044D0FA3" w14:textId="77777777" w:rsidR="00A90A20" w:rsidRPr="008C026C" w:rsidRDefault="00A90A20" w:rsidP="00F53C1E">
            <w:pPr>
              <w:spacing w:line="0" w:lineRule="atLeast"/>
              <w:ind w:firstLine="49"/>
              <w:rPr>
                <w:rFonts w:ascii="Arial" w:hAnsi="Arial" w:cs="Arial"/>
              </w:rPr>
            </w:pPr>
            <w:r w:rsidRPr="008C026C">
              <w:rPr>
                <w:rFonts w:ascii="Arial" w:hAnsi="Arial" w:cs="Arial"/>
              </w:rPr>
              <w:t>$</w:t>
            </w:r>
            <w:r>
              <w:rPr>
                <w:rFonts w:ascii="Arial" w:hAnsi="Arial" w:cs="Arial"/>
              </w:rPr>
              <w:t>38,013</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D8934" w14:textId="77777777" w:rsidR="00A90A20" w:rsidRPr="008C026C" w:rsidRDefault="00A90A20" w:rsidP="00F53C1E">
            <w:pPr>
              <w:spacing w:line="0" w:lineRule="atLeast"/>
              <w:rPr>
                <w:rFonts w:ascii="Arial" w:hAnsi="Arial" w:cs="Arial"/>
              </w:rPr>
            </w:pPr>
            <w:r>
              <w:rPr>
                <w:rFonts w:ascii="Arial" w:hAnsi="Arial" w:cs="Arial"/>
              </w:rPr>
              <w:t>$22,924</w:t>
            </w:r>
          </w:p>
        </w:tc>
      </w:tr>
      <w:tr w:rsidR="00A90A20" w:rsidRPr="008C026C" w14:paraId="151B7EDC"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E44727" w14:textId="77777777" w:rsidR="00A90A20" w:rsidRPr="008C026C" w:rsidRDefault="00A90A20" w:rsidP="00F53C1E">
            <w:pPr>
              <w:spacing w:line="0" w:lineRule="atLeast"/>
              <w:rPr>
                <w:rFonts w:ascii="Arial" w:hAnsi="Arial" w:cs="Arial"/>
                <w:b/>
              </w:rPr>
            </w:pPr>
            <w:r w:rsidRPr="008C026C">
              <w:rPr>
                <w:rFonts w:ascii="Arial" w:hAnsi="Arial" w:cs="Arial"/>
                <w:bCs/>
              </w:rPr>
              <w:t>Administrative Expenses</w:t>
            </w:r>
          </w:p>
        </w:tc>
        <w:tc>
          <w:tcPr>
            <w:tcW w:w="1300" w:type="pct"/>
            <w:tcBorders>
              <w:top w:val="single" w:sz="8" w:space="0" w:color="000000"/>
              <w:left w:val="single" w:sz="8" w:space="0" w:color="000000"/>
              <w:bottom w:val="single" w:sz="8" w:space="0" w:color="000000"/>
              <w:right w:val="single" w:sz="8" w:space="0" w:color="000000"/>
            </w:tcBorders>
          </w:tcPr>
          <w:p w14:paraId="338A89BF" w14:textId="77777777" w:rsidR="00A90A20" w:rsidRPr="008C026C" w:rsidRDefault="00A90A20" w:rsidP="00F53C1E">
            <w:pPr>
              <w:spacing w:line="0" w:lineRule="atLeast"/>
              <w:ind w:firstLine="49"/>
              <w:rPr>
                <w:rFonts w:ascii="Arial" w:hAnsi="Arial" w:cs="Arial"/>
              </w:rPr>
            </w:pPr>
            <w:r w:rsidRPr="008C026C">
              <w:rPr>
                <w:rFonts w:ascii="Arial" w:hAnsi="Arial" w:cs="Arial"/>
              </w:rPr>
              <w:t>$</w:t>
            </w:r>
            <w:r>
              <w:rPr>
                <w:rFonts w:ascii="Arial" w:hAnsi="Arial" w:cs="Arial"/>
              </w:rPr>
              <w:t>47,205</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D33169" w14:textId="77777777" w:rsidR="00A90A20" w:rsidRPr="008C026C" w:rsidRDefault="00A90A20" w:rsidP="00F53C1E">
            <w:pPr>
              <w:spacing w:line="0" w:lineRule="atLeast"/>
              <w:rPr>
                <w:rFonts w:ascii="Arial" w:hAnsi="Arial" w:cs="Arial"/>
              </w:rPr>
            </w:pPr>
            <w:r>
              <w:rPr>
                <w:rFonts w:ascii="Arial" w:hAnsi="Arial" w:cs="Arial"/>
              </w:rPr>
              <w:t>$49,789</w:t>
            </w:r>
          </w:p>
        </w:tc>
      </w:tr>
      <w:tr w:rsidR="00A90A20" w:rsidRPr="008C026C" w14:paraId="7FBC77B2"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DE7F1C" w14:textId="77777777" w:rsidR="00A90A20" w:rsidRPr="008C026C" w:rsidRDefault="00A90A20" w:rsidP="00F53C1E">
            <w:pPr>
              <w:spacing w:line="0" w:lineRule="atLeast"/>
              <w:rPr>
                <w:rFonts w:ascii="Arial" w:hAnsi="Arial" w:cs="Arial"/>
                <w:b/>
                <w:bCs/>
              </w:rPr>
            </w:pPr>
            <w:r w:rsidRPr="008C026C">
              <w:rPr>
                <w:rFonts w:ascii="Arial" w:hAnsi="Arial" w:cs="Arial"/>
                <w:b/>
                <w:bCs/>
              </w:rPr>
              <w:t>Total Expenses</w:t>
            </w:r>
          </w:p>
        </w:tc>
        <w:tc>
          <w:tcPr>
            <w:tcW w:w="1300" w:type="pct"/>
            <w:tcBorders>
              <w:top w:val="single" w:sz="8" w:space="0" w:color="000000"/>
              <w:left w:val="single" w:sz="8" w:space="0" w:color="000000"/>
              <w:bottom w:val="single" w:sz="8" w:space="0" w:color="000000"/>
              <w:right w:val="single" w:sz="8" w:space="0" w:color="000000"/>
            </w:tcBorders>
          </w:tcPr>
          <w:p w14:paraId="24BF3010" w14:textId="77777777" w:rsidR="00A90A20" w:rsidRPr="008C026C" w:rsidRDefault="00A90A20" w:rsidP="00F53C1E">
            <w:pPr>
              <w:spacing w:line="0" w:lineRule="atLeast"/>
              <w:ind w:firstLine="49"/>
              <w:rPr>
                <w:rFonts w:ascii="Arial" w:hAnsi="Arial" w:cs="Arial"/>
                <w:b/>
              </w:rPr>
            </w:pPr>
            <w:r w:rsidRPr="008C026C">
              <w:rPr>
                <w:rFonts w:ascii="Arial" w:hAnsi="Arial" w:cs="Arial"/>
                <w:b/>
              </w:rPr>
              <w:t>$</w:t>
            </w:r>
            <w:r>
              <w:rPr>
                <w:rFonts w:ascii="Arial" w:hAnsi="Arial" w:cs="Arial"/>
                <w:b/>
              </w:rPr>
              <w:t>150,118</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A395F3" w14:textId="77777777" w:rsidR="00A90A20" w:rsidRPr="008C026C" w:rsidRDefault="00A90A20" w:rsidP="00F53C1E">
            <w:pPr>
              <w:spacing w:line="0" w:lineRule="atLeast"/>
              <w:rPr>
                <w:rFonts w:ascii="Arial" w:hAnsi="Arial" w:cs="Arial"/>
                <w:b/>
              </w:rPr>
            </w:pPr>
            <w:r>
              <w:rPr>
                <w:rFonts w:ascii="Arial" w:hAnsi="Arial" w:cs="Arial"/>
                <w:b/>
              </w:rPr>
              <w:t>$138,832</w:t>
            </w:r>
          </w:p>
        </w:tc>
      </w:tr>
    </w:tbl>
    <w:p w14:paraId="7C48E17E" w14:textId="77777777" w:rsidR="00A90A20" w:rsidRPr="00142547" w:rsidRDefault="00A90A20" w:rsidP="00A90A20">
      <w:pPr>
        <w:rPr>
          <w:rFonts w:ascii="Arial" w:hAnsi="Arial" w:cs="Arial"/>
        </w:rPr>
      </w:pPr>
    </w:p>
    <w:p w14:paraId="12FFAC77" w14:textId="77777777" w:rsidR="00A90A20" w:rsidRPr="00BE31C6" w:rsidRDefault="00A90A20" w:rsidP="00A90A20">
      <w:pPr>
        <w:ind w:left="360" w:hanging="360"/>
        <w:jc w:val="center"/>
        <w:rPr>
          <w:rFonts w:ascii="Arial" w:hAnsi="Arial" w:cs="Arial"/>
          <w:b/>
          <w:bCs/>
        </w:rPr>
      </w:pPr>
      <w:r w:rsidRPr="00BE31C6">
        <w:rPr>
          <w:rFonts w:ascii="Arial" w:hAnsi="Arial" w:cs="Arial"/>
          <w:b/>
          <w:bCs/>
        </w:rPr>
        <w:t>Income and Expense Summary</w:t>
      </w:r>
    </w:p>
    <w:tbl>
      <w:tblPr>
        <w:tblpPr w:leftFromText="180" w:rightFromText="180" w:vertAnchor="text" w:tblpY="1"/>
        <w:tblOverlap w:val="never"/>
        <w:tblW w:w="5000" w:type="pct"/>
        <w:tblCellMar>
          <w:top w:w="15" w:type="dxa"/>
          <w:left w:w="15" w:type="dxa"/>
          <w:bottom w:w="15" w:type="dxa"/>
          <w:right w:w="15" w:type="dxa"/>
        </w:tblCellMar>
        <w:tblLook w:val="04A0" w:firstRow="1" w:lastRow="0" w:firstColumn="1" w:lastColumn="0" w:noHBand="0" w:noVBand="1"/>
      </w:tblPr>
      <w:tblGrid>
        <w:gridCol w:w="2961"/>
        <w:gridCol w:w="2428"/>
        <w:gridCol w:w="3951"/>
      </w:tblGrid>
      <w:tr w:rsidR="00A90A20" w:rsidRPr="008C026C" w14:paraId="74A52D29"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881749" w14:textId="77777777" w:rsidR="00A90A20" w:rsidRPr="008C026C" w:rsidRDefault="00A90A20" w:rsidP="00F53C1E">
            <w:pPr>
              <w:jc w:val="center"/>
              <w:rPr>
                <w:rFonts w:ascii="Arial" w:hAnsi="Arial" w:cs="Arial"/>
              </w:rPr>
            </w:pPr>
          </w:p>
        </w:tc>
        <w:tc>
          <w:tcPr>
            <w:tcW w:w="1300" w:type="pct"/>
            <w:tcBorders>
              <w:top w:val="single" w:sz="8" w:space="0" w:color="000000"/>
              <w:left w:val="single" w:sz="8" w:space="0" w:color="000000"/>
              <w:bottom w:val="single" w:sz="8" w:space="0" w:color="000000"/>
              <w:right w:val="single" w:sz="8" w:space="0" w:color="000000"/>
            </w:tcBorders>
            <w:vAlign w:val="center"/>
          </w:tcPr>
          <w:p w14:paraId="00F2455B" w14:textId="77777777" w:rsidR="00A90A20" w:rsidRPr="000F6A47" w:rsidRDefault="00A90A20" w:rsidP="00F53C1E">
            <w:pPr>
              <w:spacing w:line="0" w:lineRule="atLeast"/>
              <w:jc w:val="center"/>
              <w:rPr>
                <w:rFonts w:ascii="Arial" w:hAnsi="Arial" w:cs="Arial"/>
                <w:highlight w:val="yellow"/>
              </w:rPr>
            </w:pPr>
            <w:r>
              <w:rPr>
                <w:rFonts w:ascii="Arial" w:hAnsi="Arial" w:cs="Arial"/>
              </w:rPr>
              <w:t>2022-2023</w:t>
            </w:r>
            <w:r w:rsidRPr="000F6A47">
              <w:rPr>
                <w:rFonts w:ascii="Arial" w:hAnsi="Arial" w:cs="Arial"/>
              </w:rPr>
              <w:t xml:space="preserve"> Budget</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5B7505" w14:textId="77777777" w:rsidR="00A90A20" w:rsidRPr="000F6A47" w:rsidRDefault="00A90A20" w:rsidP="00F53C1E">
            <w:pPr>
              <w:spacing w:line="0" w:lineRule="atLeast"/>
              <w:jc w:val="center"/>
              <w:rPr>
                <w:rFonts w:ascii="Arial" w:hAnsi="Arial" w:cs="Arial"/>
              </w:rPr>
            </w:pPr>
            <w:r w:rsidRPr="000F6A47">
              <w:rPr>
                <w:rFonts w:ascii="Arial" w:hAnsi="Arial" w:cs="Arial"/>
              </w:rPr>
              <w:t xml:space="preserve">January 31, </w:t>
            </w:r>
            <w:proofErr w:type="gramStart"/>
            <w:r w:rsidRPr="000F6A47">
              <w:rPr>
                <w:rFonts w:ascii="Arial" w:hAnsi="Arial" w:cs="Arial"/>
              </w:rPr>
              <w:t>20</w:t>
            </w:r>
            <w:r>
              <w:rPr>
                <w:rFonts w:ascii="Arial" w:hAnsi="Arial" w:cs="Arial"/>
              </w:rPr>
              <w:t>23</w:t>
            </w:r>
            <w:proofErr w:type="gramEnd"/>
            <w:r>
              <w:rPr>
                <w:rFonts w:ascii="Arial" w:hAnsi="Arial" w:cs="Arial"/>
              </w:rPr>
              <w:t xml:space="preserve"> </w:t>
            </w:r>
            <w:r w:rsidRPr="000F6A47">
              <w:rPr>
                <w:rFonts w:ascii="Arial" w:hAnsi="Arial" w:cs="Arial"/>
              </w:rPr>
              <w:t>Actual</w:t>
            </w:r>
          </w:p>
        </w:tc>
      </w:tr>
      <w:tr w:rsidR="00A90A20" w:rsidRPr="008C026C" w14:paraId="6C3418AB"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C27C38" w14:textId="77777777" w:rsidR="00A90A20" w:rsidRPr="008C026C" w:rsidRDefault="00A90A20" w:rsidP="00F53C1E">
            <w:pPr>
              <w:spacing w:line="0" w:lineRule="atLeast"/>
              <w:rPr>
                <w:rFonts w:ascii="Arial" w:hAnsi="Arial" w:cs="Arial"/>
              </w:rPr>
            </w:pPr>
            <w:r w:rsidRPr="008C026C">
              <w:rPr>
                <w:rFonts w:ascii="Arial" w:hAnsi="Arial" w:cs="Arial"/>
              </w:rPr>
              <w:t xml:space="preserve">Income </w:t>
            </w:r>
          </w:p>
        </w:tc>
        <w:tc>
          <w:tcPr>
            <w:tcW w:w="1300" w:type="pct"/>
            <w:tcBorders>
              <w:top w:val="single" w:sz="8" w:space="0" w:color="000000"/>
              <w:left w:val="single" w:sz="8" w:space="0" w:color="000000"/>
              <w:bottom w:val="single" w:sz="8" w:space="0" w:color="000000"/>
              <w:right w:val="single" w:sz="8" w:space="0" w:color="000000"/>
            </w:tcBorders>
          </w:tcPr>
          <w:p w14:paraId="63247A23" w14:textId="77777777" w:rsidR="00A90A20" w:rsidRPr="008C026C" w:rsidRDefault="00A90A20" w:rsidP="00F53C1E">
            <w:pPr>
              <w:spacing w:line="0" w:lineRule="atLeast"/>
              <w:ind w:firstLine="49"/>
              <w:rPr>
                <w:rFonts w:ascii="Arial" w:hAnsi="Arial" w:cs="Arial"/>
                <w:highlight w:val="yellow"/>
              </w:rPr>
            </w:pPr>
            <w:r w:rsidRPr="008C026C">
              <w:rPr>
                <w:rFonts w:ascii="Arial" w:hAnsi="Arial" w:cs="Arial"/>
              </w:rPr>
              <w:t>$</w:t>
            </w:r>
            <w:r>
              <w:rPr>
                <w:rFonts w:ascii="Arial" w:hAnsi="Arial" w:cs="Arial"/>
              </w:rPr>
              <w:t>75,090</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6E6C0E" w14:textId="77777777" w:rsidR="00A90A20" w:rsidRPr="008C026C" w:rsidRDefault="00A90A20" w:rsidP="00F53C1E">
            <w:pPr>
              <w:spacing w:line="0" w:lineRule="atLeast"/>
              <w:rPr>
                <w:rFonts w:ascii="Arial" w:hAnsi="Arial" w:cs="Arial"/>
              </w:rPr>
            </w:pPr>
            <w:r>
              <w:rPr>
                <w:rFonts w:ascii="Arial" w:hAnsi="Arial" w:cs="Arial"/>
              </w:rPr>
              <w:t>$134,423</w:t>
            </w:r>
          </w:p>
        </w:tc>
      </w:tr>
      <w:tr w:rsidR="00A90A20" w:rsidRPr="008C026C" w14:paraId="3F9C867C"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A3522E" w14:textId="77777777" w:rsidR="00A90A20" w:rsidRPr="008C026C" w:rsidRDefault="00A90A20" w:rsidP="00F53C1E">
            <w:pPr>
              <w:spacing w:line="0" w:lineRule="atLeast"/>
              <w:rPr>
                <w:rFonts w:ascii="Arial" w:hAnsi="Arial" w:cs="Arial"/>
              </w:rPr>
            </w:pPr>
            <w:r w:rsidRPr="008C026C">
              <w:rPr>
                <w:rFonts w:ascii="Arial" w:hAnsi="Arial" w:cs="Arial"/>
              </w:rPr>
              <w:t>Expenses</w:t>
            </w:r>
          </w:p>
        </w:tc>
        <w:tc>
          <w:tcPr>
            <w:tcW w:w="1300" w:type="pct"/>
            <w:tcBorders>
              <w:top w:val="single" w:sz="8" w:space="0" w:color="000000"/>
              <w:left w:val="single" w:sz="8" w:space="0" w:color="000000"/>
              <w:bottom w:val="single" w:sz="8" w:space="0" w:color="000000"/>
              <w:right w:val="single" w:sz="8" w:space="0" w:color="000000"/>
            </w:tcBorders>
          </w:tcPr>
          <w:p w14:paraId="05948482" w14:textId="77777777" w:rsidR="00A90A20" w:rsidRPr="008C026C" w:rsidRDefault="00A90A20" w:rsidP="00F53C1E">
            <w:pPr>
              <w:spacing w:line="0" w:lineRule="atLeast"/>
              <w:ind w:firstLine="49"/>
              <w:rPr>
                <w:rFonts w:ascii="Arial" w:hAnsi="Arial" w:cs="Arial"/>
                <w:highlight w:val="yellow"/>
              </w:rPr>
            </w:pPr>
            <w:r w:rsidRPr="008C026C">
              <w:rPr>
                <w:rFonts w:ascii="Arial" w:hAnsi="Arial" w:cs="Arial"/>
              </w:rPr>
              <w:t>$</w:t>
            </w:r>
            <w:r>
              <w:rPr>
                <w:rFonts w:ascii="Arial" w:hAnsi="Arial" w:cs="Arial"/>
              </w:rPr>
              <w:t>150,118</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AC21E1" w14:textId="77777777" w:rsidR="00A90A20" w:rsidRPr="008C026C" w:rsidRDefault="00A90A20" w:rsidP="00F53C1E">
            <w:pPr>
              <w:spacing w:line="0" w:lineRule="atLeast"/>
              <w:rPr>
                <w:rFonts w:ascii="Arial" w:hAnsi="Arial" w:cs="Arial"/>
              </w:rPr>
            </w:pPr>
            <w:r>
              <w:rPr>
                <w:rFonts w:ascii="Arial" w:hAnsi="Arial" w:cs="Arial"/>
              </w:rPr>
              <w:t>$138,832</w:t>
            </w:r>
          </w:p>
        </w:tc>
      </w:tr>
      <w:tr w:rsidR="00A90A20" w:rsidRPr="008C026C" w14:paraId="3D2A458C" w14:textId="77777777" w:rsidTr="00F53C1E">
        <w:tc>
          <w:tcPr>
            <w:tcW w:w="15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E02367" w14:textId="77777777" w:rsidR="00A90A20" w:rsidRPr="008C026C" w:rsidRDefault="00A90A20" w:rsidP="00F53C1E">
            <w:pPr>
              <w:spacing w:line="0" w:lineRule="atLeast"/>
              <w:rPr>
                <w:rFonts w:ascii="Arial" w:hAnsi="Arial" w:cs="Arial"/>
                <w:b/>
              </w:rPr>
            </w:pPr>
            <w:r w:rsidRPr="008C026C">
              <w:rPr>
                <w:rFonts w:ascii="Arial" w:hAnsi="Arial" w:cs="Arial"/>
                <w:b/>
                <w:bCs/>
              </w:rPr>
              <w:t>Net Balance</w:t>
            </w:r>
          </w:p>
        </w:tc>
        <w:tc>
          <w:tcPr>
            <w:tcW w:w="1300" w:type="pct"/>
            <w:tcBorders>
              <w:top w:val="single" w:sz="8" w:space="0" w:color="000000"/>
              <w:left w:val="single" w:sz="8" w:space="0" w:color="000000"/>
              <w:bottom w:val="single" w:sz="8" w:space="0" w:color="000000"/>
              <w:right w:val="single" w:sz="8" w:space="0" w:color="000000"/>
            </w:tcBorders>
          </w:tcPr>
          <w:p w14:paraId="1BBB16E3" w14:textId="77777777" w:rsidR="00A90A20" w:rsidRPr="008C026C" w:rsidRDefault="00A90A20" w:rsidP="00F53C1E">
            <w:pPr>
              <w:spacing w:line="0" w:lineRule="atLeast"/>
              <w:ind w:firstLine="49"/>
              <w:rPr>
                <w:rFonts w:ascii="Arial" w:hAnsi="Arial" w:cs="Arial"/>
                <w:b/>
                <w:highlight w:val="yellow"/>
              </w:rPr>
            </w:pPr>
            <w:r>
              <w:rPr>
                <w:rFonts w:ascii="Arial" w:hAnsi="Arial" w:cs="Arial"/>
                <w:b/>
              </w:rPr>
              <w:t>($75,028)</w:t>
            </w:r>
          </w:p>
        </w:tc>
        <w:tc>
          <w:tcPr>
            <w:tcW w:w="2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69CEAA" w14:textId="77777777" w:rsidR="00A90A20" w:rsidRPr="008C026C" w:rsidRDefault="00A90A20" w:rsidP="00F53C1E">
            <w:pPr>
              <w:spacing w:line="0" w:lineRule="atLeast"/>
              <w:rPr>
                <w:rFonts w:ascii="Arial" w:hAnsi="Arial" w:cs="Arial"/>
                <w:b/>
              </w:rPr>
            </w:pPr>
            <w:r>
              <w:rPr>
                <w:rFonts w:ascii="Arial" w:hAnsi="Arial" w:cs="Arial"/>
                <w:b/>
              </w:rPr>
              <w:t>($4,409)</w:t>
            </w:r>
          </w:p>
        </w:tc>
      </w:tr>
    </w:tbl>
    <w:p w14:paraId="19BAD405" w14:textId="77777777" w:rsidR="00A90A20" w:rsidRDefault="00A90A20" w:rsidP="00A90A20">
      <w:pPr>
        <w:rPr>
          <w:rFonts w:ascii="Arial" w:hAnsi="Arial" w:cs="Arial"/>
        </w:rPr>
      </w:pPr>
    </w:p>
    <w:p w14:paraId="159A801D" w14:textId="77777777" w:rsidR="00B01AE6" w:rsidRPr="00B01AE6" w:rsidRDefault="00B01AE6" w:rsidP="00B01AE6">
      <w:pPr>
        <w:rPr>
          <w:color w:val="auto"/>
        </w:rPr>
      </w:pPr>
    </w:p>
    <w:p w14:paraId="633182A5" w14:textId="77777777" w:rsidR="00B01AE6" w:rsidRPr="00B01AE6" w:rsidRDefault="00B01AE6" w:rsidP="00B01AE6">
      <w:pPr>
        <w:rPr>
          <w:color w:val="auto"/>
        </w:rPr>
      </w:pPr>
    </w:p>
    <w:p w14:paraId="7D6DD0ED" w14:textId="77777777" w:rsidR="00B01AE6" w:rsidRPr="00B01AE6" w:rsidRDefault="00B01AE6" w:rsidP="00B01AE6">
      <w:pPr>
        <w:rPr>
          <w:color w:val="auto"/>
        </w:rPr>
      </w:pPr>
    </w:p>
    <w:p w14:paraId="78F4FDE5" w14:textId="77777777" w:rsidR="00B01AE6" w:rsidRPr="00B01AE6" w:rsidRDefault="00B01AE6" w:rsidP="00B01AE6">
      <w:pPr>
        <w:rPr>
          <w:color w:val="auto"/>
        </w:rPr>
      </w:pPr>
      <w:r w:rsidRPr="00B01AE6">
        <w:rPr>
          <w:color w:val="auto"/>
        </w:rPr>
        <w:br w:type="page"/>
      </w:r>
    </w:p>
    <w:tbl>
      <w:tblPr>
        <w:tblW w:w="10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7"/>
        <w:gridCol w:w="8222"/>
      </w:tblGrid>
      <w:tr w:rsidR="00B01AE6" w:rsidRPr="00B01AE6" w14:paraId="282AFC59" w14:textId="77777777" w:rsidTr="00B01AE6">
        <w:trPr>
          <w:trHeight w:val="792"/>
        </w:trPr>
        <w:tc>
          <w:tcPr>
            <w:tcW w:w="2157" w:type="dxa"/>
            <w:vAlign w:val="center"/>
          </w:tcPr>
          <w:p w14:paraId="69BD2650" w14:textId="77777777" w:rsidR="00B01AE6" w:rsidRPr="00B01AE6" w:rsidRDefault="00B01AE6" w:rsidP="00B01AE6">
            <w:pPr>
              <w:widowControl/>
              <w:spacing w:before="120"/>
              <w:jc w:val="center"/>
              <w:rPr>
                <w:rFonts w:ascii="Arial" w:eastAsia="Arial" w:hAnsi="Arial" w:cs="Arial"/>
                <w:b/>
                <w:sz w:val="22"/>
                <w:szCs w:val="22"/>
              </w:rPr>
            </w:pPr>
            <w:r w:rsidRPr="00B01AE6">
              <w:rPr>
                <w:rFonts w:ascii="Arial" w:eastAsia="Arial" w:hAnsi="Arial" w:cs="Arial"/>
                <w:b/>
                <w:sz w:val="22"/>
                <w:szCs w:val="22"/>
              </w:rPr>
              <w:lastRenderedPageBreak/>
              <w:t>MONTH</w:t>
            </w:r>
          </w:p>
        </w:tc>
        <w:tc>
          <w:tcPr>
            <w:tcW w:w="8222" w:type="dxa"/>
            <w:vAlign w:val="center"/>
          </w:tcPr>
          <w:p w14:paraId="1873A91A" w14:textId="77777777" w:rsidR="00B01AE6" w:rsidRPr="00B01AE6" w:rsidRDefault="00B01AE6" w:rsidP="00B01AE6">
            <w:pPr>
              <w:keepNext/>
              <w:widowControl/>
              <w:spacing w:before="120"/>
              <w:jc w:val="center"/>
              <w:outlineLvl w:val="1"/>
              <w:rPr>
                <w:rFonts w:ascii="Arial" w:eastAsia="Arial" w:hAnsi="Arial" w:cs="Arial"/>
                <w:sz w:val="22"/>
                <w:szCs w:val="22"/>
              </w:rPr>
            </w:pPr>
            <w:r w:rsidRPr="00B01AE6">
              <w:rPr>
                <w:rFonts w:ascii="Arial" w:eastAsia="Arial" w:hAnsi="Arial" w:cs="Arial"/>
                <w:b/>
                <w:sz w:val="22"/>
                <w:szCs w:val="22"/>
              </w:rPr>
              <w:t>ACTION ITEM</w:t>
            </w:r>
          </w:p>
        </w:tc>
      </w:tr>
      <w:tr w:rsidR="00B01AE6" w:rsidRPr="00B01AE6" w14:paraId="31A6DB74" w14:textId="77777777" w:rsidTr="00FF7C6B">
        <w:trPr>
          <w:trHeight w:val="1100"/>
        </w:trPr>
        <w:tc>
          <w:tcPr>
            <w:tcW w:w="2157" w:type="dxa"/>
            <w:vAlign w:val="center"/>
          </w:tcPr>
          <w:p w14:paraId="141FBB20" w14:textId="77777777" w:rsidR="00B01AE6" w:rsidRPr="00B01AE6" w:rsidRDefault="00B01AE6" w:rsidP="00B01AE6">
            <w:pPr>
              <w:widowControl/>
              <w:spacing w:before="120"/>
              <w:jc w:val="center"/>
              <w:rPr>
                <w:rFonts w:ascii="Arial" w:eastAsia="Arial" w:hAnsi="Arial" w:cs="Arial"/>
                <w:sz w:val="22"/>
                <w:szCs w:val="22"/>
              </w:rPr>
            </w:pPr>
          </w:p>
          <w:p w14:paraId="205A7778"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December</w:t>
            </w:r>
          </w:p>
          <w:p w14:paraId="49A5FCF3" w14:textId="77777777" w:rsidR="00B01AE6" w:rsidRPr="00B01AE6" w:rsidRDefault="00B01AE6" w:rsidP="00B01AE6">
            <w:pPr>
              <w:widowControl/>
              <w:spacing w:before="120"/>
              <w:jc w:val="center"/>
              <w:rPr>
                <w:rFonts w:ascii="Arial" w:eastAsia="Arial" w:hAnsi="Arial" w:cs="Arial"/>
                <w:sz w:val="22"/>
                <w:szCs w:val="22"/>
              </w:rPr>
            </w:pPr>
          </w:p>
        </w:tc>
        <w:tc>
          <w:tcPr>
            <w:tcW w:w="8222" w:type="dxa"/>
            <w:shd w:val="clear" w:color="auto" w:fill="auto"/>
            <w:vAlign w:val="center"/>
          </w:tcPr>
          <w:p w14:paraId="088F944A" w14:textId="77777777" w:rsidR="00B01AE6" w:rsidRDefault="00A90A20" w:rsidP="00243F30">
            <w:pPr>
              <w:widowControl/>
              <w:numPr>
                <w:ilvl w:val="0"/>
                <w:numId w:val="19"/>
              </w:numPr>
              <w:spacing w:before="120"/>
              <w:ind w:left="539" w:hanging="450"/>
              <w:contextualSpacing/>
              <w:rPr>
                <w:rFonts w:ascii="Arial" w:eastAsia="Arial" w:hAnsi="Arial" w:cs="Arial"/>
                <w:sz w:val="22"/>
                <w:szCs w:val="22"/>
              </w:rPr>
            </w:pPr>
            <w:r>
              <w:rPr>
                <w:rFonts w:ascii="Arial" w:eastAsia="Arial" w:hAnsi="Arial" w:cs="Arial"/>
                <w:sz w:val="22"/>
                <w:szCs w:val="22"/>
              </w:rPr>
              <w:t>Work on budget for coming year</w:t>
            </w:r>
          </w:p>
          <w:p w14:paraId="7FE5E59E" w14:textId="0A5EBF91" w:rsidR="00A90A20" w:rsidRPr="00B01AE6" w:rsidRDefault="00A90A20" w:rsidP="00243F30">
            <w:pPr>
              <w:widowControl/>
              <w:numPr>
                <w:ilvl w:val="0"/>
                <w:numId w:val="19"/>
              </w:numPr>
              <w:spacing w:before="120"/>
              <w:ind w:left="539" w:hanging="450"/>
              <w:contextualSpacing/>
              <w:rPr>
                <w:rFonts w:ascii="Arial" w:eastAsia="Arial" w:hAnsi="Arial" w:cs="Arial"/>
                <w:sz w:val="22"/>
                <w:szCs w:val="22"/>
              </w:rPr>
            </w:pPr>
            <w:r>
              <w:rPr>
                <w:rFonts w:ascii="Arial" w:eastAsia="Arial" w:hAnsi="Arial" w:cs="Arial"/>
                <w:sz w:val="22"/>
                <w:szCs w:val="22"/>
              </w:rPr>
              <w:t>Make sure you are on target to meet all deadlines set by accountants for tax purposes</w:t>
            </w:r>
          </w:p>
        </w:tc>
      </w:tr>
      <w:tr w:rsidR="00B01AE6" w:rsidRPr="00B01AE6" w14:paraId="2F224F4A" w14:textId="77777777" w:rsidTr="00B01AE6">
        <w:trPr>
          <w:trHeight w:val="4266"/>
        </w:trPr>
        <w:tc>
          <w:tcPr>
            <w:tcW w:w="2157" w:type="dxa"/>
            <w:vAlign w:val="center"/>
          </w:tcPr>
          <w:p w14:paraId="693DD11F"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January</w:t>
            </w:r>
          </w:p>
        </w:tc>
        <w:tc>
          <w:tcPr>
            <w:tcW w:w="8222" w:type="dxa"/>
            <w:vAlign w:val="center"/>
          </w:tcPr>
          <w:p w14:paraId="038C8641" w14:textId="77777777" w:rsidR="00B01AE6" w:rsidRPr="00B01AE6" w:rsidRDefault="00B01AE6" w:rsidP="00B01AE6">
            <w:pPr>
              <w:widowControl/>
              <w:rPr>
                <w:rFonts w:ascii="Arial" w:eastAsia="Arial" w:hAnsi="Arial" w:cs="Arial"/>
                <w:sz w:val="22"/>
                <w:szCs w:val="22"/>
              </w:rPr>
            </w:pPr>
          </w:p>
          <w:p w14:paraId="4A48FB21" w14:textId="77777777" w:rsidR="00B01AE6" w:rsidRDefault="00B01AE6" w:rsidP="00B01AE6">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Send request to file tax extension to Accountants (You will receive an email from them)</w:t>
            </w:r>
          </w:p>
          <w:p w14:paraId="6CD6FEDF" w14:textId="77777777" w:rsidR="00CF1313" w:rsidRPr="00B01AE6" w:rsidRDefault="00CF1313" w:rsidP="00B01AE6">
            <w:pPr>
              <w:widowControl/>
              <w:numPr>
                <w:ilvl w:val="0"/>
                <w:numId w:val="22"/>
              </w:numPr>
              <w:spacing w:before="120"/>
              <w:ind w:left="435" w:hanging="360"/>
              <w:contextualSpacing/>
              <w:rPr>
                <w:rFonts w:ascii="Arial" w:eastAsia="Arial" w:hAnsi="Arial" w:cs="Arial"/>
                <w:sz w:val="22"/>
                <w:szCs w:val="22"/>
              </w:rPr>
            </w:pPr>
            <w:r>
              <w:rPr>
                <w:rFonts w:ascii="Arial" w:eastAsia="Arial" w:hAnsi="Arial" w:cs="Arial"/>
                <w:sz w:val="22"/>
                <w:szCs w:val="22"/>
              </w:rPr>
              <w:t>Finalize all IRS Tax preparations</w:t>
            </w:r>
            <w:r w:rsidR="00411BC5">
              <w:rPr>
                <w:rFonts w:ascii="Arial" w:eastAsia="Arial" w:hAnsi="Arial" w:cs="Arial"/>
                <w:sz w:val="22"/>
                <w:szCs w:val="22"/>
              </w:rPr>
              <w:t xml:space="preserve"> with </w:t>
            </w:r>
            <w:r w:rsidR="00411BC5" w:rsidRPr="00411BC5">
              <w:rPr>
                <w:rFonts w:ascii="Arial" w:eastAsia="Arial" w:hAnsi="Arial" w:cs="Arial"/>
                <w:sz w:val="22"/>
                <w:szCs w:val="22"/>
              </w:rPr>
              <w:t>Keller and Owens, LLC attn.: Rhonda Carlson, Tax Manager</w:t>
            </w:r>
          </w:p>
          <w:p w14:paraId="0EFCA1B5" w14:textId="77777777" w:rsidR="00B01AE6" w:rsidRPr="00B01AE6" w:rsidRDefault="00B01AE6" w:rsidP="00B01AE6">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Attend Board Meeting – Location TBD Annually</w:t>
            </w:r>
          </w:p>
          <w:p w14:paraId="0CD4576D" w14:textId="77777777" w:rsidR="00411BC5" w:rsidRDefault="00B01AE6" w:rsidP="00411BC5">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Discuss Budget for new FY at the WBM. See above.</w:t>
            </w:r>
          </w:p>
          <w:p w14:paraId="052FCFB5" w14:textId="77777777" w:rsidR="00B01AE6" w:rsidRPr="00411BC5" w:rsidRDefault="00B01AE6" w:rsidP="00CF1313">
            <w:pPr>
              <w:pStyle w:val="ListParagraph"/>
              <w:widowControl/>
              <w:numPr>
                <w:ilvl w:val="0"/>
                <w:numId w:val="25"/>
              </w:numPr>
              <w:spacing w:before="120"/>
              <w:rPr>
                <w:rFonts w:ascii="Arial" w:eastAsia="Arial" w:hAnsi="Arial" w:cs="Arial"/>
                <w:sz w:val="22"/>
                <w:szCs w:val="22"/>
              </w:rPr>
            </w:pPr>
            <w:r w:rsidRPr="00411BC5">
              <w:rPr>
                <w:rFonts w:ascii="Arial" w:eastAsia="Arial" w:hAnsi="Arial" w:cs="Arial"/>
                <w:sz w:val="22"/>
                <w:szCs w:val="22"/>
              </w:rPr>
              <w:t xml:space="preserve">Final budget will be available after January Financials are completed.  Miller Management </w:t>
            </w:r>
            <w:proofErr w:type="gramStart"/>
            <w:r w:rsidRPr="00411BC5">
              <w:rPr>
                <w:rFonts w:ascii="Arial" w:eastAsia="Arial" w:hAnsi="Arial" w:cs="Arial"/>
                <w:sz w:val="22"/>
                <w:szCs w:val="22"/>
              </w:rPr>
              <w:t>has to</w:t>
            </w:r>
            <w:proofErr w:type="gramEnd"/>
            <w:r w:rsidRPr="00411BC5">
              <w:rPr>
                <w:rFonts w:ascii="Arial" w:eastAsia="Arial" w:hAnsi="Arial" w:cs="Arial"/>
                <w:sz w:val="22"/>
                <w:szCs w:val="22"/>
              </w:rPr>
              <w:t xml:space="preserve"> complete Year End before they can finalize new budget, especially if there are account number changes or additions.  Usually about 1 month after WBM.</w:t>
            </w:r>
          </w:p>
          <w:p w14:paraId="163FF839" w14:textId="77777777" w:rsidR="00B01AE6" w:rsidRPr="00133CD8" w:rsidRDefault="00B01AE6" w:rsidP="00133CD8">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Pay Winter Board Expenses </w:t>
            </w:r>
          </w:p>
        </w:tc>
      </w:tr>
      <w:tr w:rsidR="00B01AE6" w:rsidRPr="00B01AE6" w14:paraId="3FC76522" w14:textId="77777777" w:rsidTr="00B01AE6">
        <w:trPr>
          <w:trHeight w:val="3200"/>
        </w:trPr>
        <w:tc>
          <w:tcPr>
            <w:tcW w:w="2157" w:type="dxa"/>
            <w:vAlign w:val="center"/>
          </w:tcPr>
          <w:p w14:paraId="5248A6A5" w14:textId="77777777" w:rsidR="00B01AE6" w:rsidRPr="00B01AE6" w:rsidRDefault="00B01AE6" w:rsidP="00B01AE6">
            <w:pPr>
              <w:widowControl/>
              <w:spacing w:before="120"/>
              <w:rPr>
                <w:rFonts w:ascii="Arial" w:eastAsia="Arial" w:hAnsi="Arial" w:cs="Arial"/>
                <w:sz w:val="22"/>
                <w:szCs w:val="22"/>
              </w:rPr>
            </w:pPr>
          </w:p>
          <w:p w14:paraId="482DDCD6"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February – Closing out Current Year</w:t>
            </w:r>
          </w:p>
          <w:p w14:paraId="227DCFDE" w14:textId="77777777" w:rsidR="00B01AE6" w:rsidRPr="00B01AE6" w:rsidRDefault="00B01AE6" w:rsidP="00B01AE6">
            <w:pPr>
              <w:widowControl/>
              <w:spacing w:before="120"/>
              <w:rPr>
                <w:rFonts w:ascii="Arial" w:eastAsia="Arial" w:hAnsi="Arial" w:cs="Arial"/>
                <w:sz w:val="22"/>
                <w:szCs w:val="22"/>
              </w:rPr>
            </w:pPr>
          </w:p>
        </w:tc>
        <w:tc>
          <w:tcPr>
            <w:tcW w:w="8222" w:type="dxa"/>
            <w:vAlign w:val="center"/>
          </w:tcPr>
          <w:p w14:paraId="4F9C2E1F" w14:textId="77777777" w:rsidR="00B01AE6" w:rsidRPr="00B01AE6" w:rsidRDefault="00B01AE6" w:rsidP="00B01AE6">
            <w:pPr>
              <w:pBdr>
                <w:top w:val="nil"/>
                <w:left w:val="nil"/>
                <w:bottom w:val="nil"/>
                <w:right w:val="nil"/>
                <w:between w:val="nil"/>
              </w:pBdr>
              <w:rPr>
                <w:rFonts w:ascii="Arial" w:eastAsia="Arial" w:hAnsi="Arial" w:cs="Arial"/>
                <w:sz w:val="22"/>
                <w:szCs w:val="22"/>
              </w:rPr>
            </w:pPr>
          </w:p>
          <w:p w14:paraId="35A23720" w14:textId="77777777" w:rsidR="00B01AE6" w:rsidRPr="00B01AE6" w:rsidRDefault="00B01AE6" w:rsidP="00B01AE6">
            <w:pPr>
              <w:widowControl/>
              <w:numPr>
                <w:ilvl w:val="0"/>
                <w:numId w:val="17"/>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Send Miller Management January Reports</w:t>
            </w:r>
          </w:p>
          <w:p w14:paraId="2B2994A0" w14:textId="77777777" w:rsidR="00B01AE6" w:rsidRPr="00B01AE6" w:rsidRDefault="00B01AE6" w:rsidP="00B01AE6">
            <w:pPr>
              <w:widowControl/>
              <w:numPr>
                <w:ilvl w:val="0"/>
                <w:numId w:val="17"/>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Once they are complete, the Treasurer will review the entire year of Financials.</w:t>
            </w:r>
          </w:p>
          <w:p w14:paraId="75379B55" w14:textId="77777777" w:rsidR="00B01AE6" w:rsidRPr="00B01AE6" w:rsidRDefault="00B01AE6" w:rsidP="00B01AE6">
            <w:pPr>
              <w:widowControl/>
              <w:numPr>
                <w:ilvl w:val="0"/>
                <w:numId w:val="17"/>
              </w:numPr>
              <w:pBdr>
                <w:top w:val="nil"/>
                <w:left w:val="nil"/>
                <w:bottom w:val="nil"/>
                <w:right w:val="nil"/>
                <w:between w:val="nil"/>
              </w:pBdr>
              <w:spacing w:before="120"/>
              <w:contextualSpacing/>
              <w:rPr>
                <w:rFonts w:ascii="Arial" w:eastAsia="Arial" w:hAnsi="Arial" w:cs="Arial"/>
                <w:sz w:val="22"/>
                <w:szCs w:val="22"/>
              </w:rPr>
            </w:pPr>
            <w:r w:rsidRPr="00B01AE6">
              <w:rPr>
                <w:rFonts w:ascii="Arial" w:eastAsia="Arial" w:hAnsi="Arial" w:cs="Arial"/>
                <w:sz w:val="22"/>
                <w:szCs w:val="22"/>
              </w:rPr>
              <w:t>I sent this to the full Board as well for review</w:t>
            </w:r>
          </w:p>
          <w:p w14:paraId="714F0A94" w14:textId="77777777" w:rsidR="00B01AE6" w:rsidRPr="00B01AE6" w:rsidRDefault="00B01AE6" w:rsidP="00B01AE6">
            <w:pPr>
              <w:widowControl/>
              <w:numPr>
                <w:ilvl w:val="0"/>
                <w:numId w:val="17"/>
              </w:numPr>
              <w:pBdr>
                <w:top w:val="nil"/>
                <w:left w:val="nil"/>
                <w:bottom w:val="nil"/>
                <w:right w:val="nil"/>
                <w:between w:val="nil"/>
              </w:pBdr>
              <w:spacing w:before="120"/>
              <w:ind w:left="719" w:hanging="359"/>
              <w:contextualSpacing/>
              <w:rPr>
                <w:rFonts w:ascii="Arial" w:eastAsia="Arial" w:hAnsi="Arial" w:cs="Arial"/>
                <w:sz w:val="22"/>
                <w:szCs w:val="22"/>
              </w:rPr>
            </w:pPr>
            <w:r w:rsidRPr="00B01AE6">
              <w:rPr>
                <w:rFonts w:ascii="Arial" w:eastAsia="Arial" w:hAnsi="Arial" w:cs="Arial"/>
                <w:sz w:val="22"/>
                <w:szCs w:val="22"/>
              </w:rPr>
              <w:t>You will have to sign and send back a form confirming that you have reviewed the final report.</w:t>
            </w:r>
          </w:p>
          <w:p w14:paraId="0055D5F7" w14:textId="77777777" w:rsidR="00B01AE6" w:rsidRPr="00B01AE6" w:rsidRDefault="00B01AE6" w:rsidP="00B01AE6">
            <w:pPr>
              <w:widowControl/>
              <w:numPr>
                <w:ilvl w:val="0"/>
                <w:numId w:val="17"/>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After the previous FY has been closed, submit Budget to Miller Management</w:t>
            </w:r>
          </w:p>
          <w:p w14:paraId="77FE247E" w14:textId="77777777" w:rsidR="00B01AE6" w:rsidRPr="00B01AE6" w:rsidRDefault="00B01AE6" w:rsidP="00B01AE6">
            <w:pPr>
              <w:widowControl/>
              <w:numPr>
                <w:ilvl w:val="0"/>
                <w:numId w:val="16"/>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Prepare for Annual Meeting</w:t>
            </w:r>
          </w:p>
          <w:p w14:paraId="6BCAE5B7" w14:textId="77777777" w:rsidR="00B01AE6" w:rsidRPr="00411BC5" w:rsidRDefault="00B01AE6" w:rsidP="00411BC5">
            <w:pPr>
              <w:pStyle w:val="ListParagraph"/>
              <w:widowControl/>
              <w:numPr>
                <w:ilvl w:val="0"/>
                <w:numId w:val="24"/>
              </w:numPr>
              <w:pBdr>
                <w:top w:val="nil"/>
                <w:left w:val="nil"/>
                <w:bottom w:val="nil"/>
                <w:right w:val="nil"/>
                <w:between w:val="nil"/>
              </w:pBdr>
              <w:spacing w:before="120"/>
              <w:rPr>
                <w:rFonts w:ascii="Arial" w:eastAsia="Arial" w:hAnsi="Arial" w:cs="Arial"/>
                <w:sz w:val="22"/>
                <w:szCs w:val="22"/>
              </w:rPr>
            </w:pPr>
            <w:r w:rsidRPr="00411BC5">
              <w:rPr>
                <w:rFonts w:ascii="Arial" w:eastAsia="Arial" w:hAnsi="Arial" w:cs="Arial"/>
                <w:sz w:val="22"/>
                <w:szCs w:val="22"/>
              </w:rPr>
              <w:t>Prepare Year-End report for Annual Meeting</w:t>
            </w:r>
          </w:p>
          <w:p w14:paraId="61DB93F1" w14:textId="77777777" w:rsidR="00B01AE6" w:rsidRPr="00133CD8" w:rsidRDefault="00B01AE6" w:rsidP="00B01AE6">
            <w:pPr>
              <w:pStyle w:val="ListParagraph"/>
              <w:widowControl/>
              <w:numPr>
                <w:ilvl w:val="0"/>
                <w:numId w:val="24"/>
              </w:numPr>
              <w:pBdr>
                <w:top w:val="nil"/>
                <w:left w:val="nil"/>
                <w:bottom w:val="nil"/>
                <w:right w:val="nil"/>
                <w:between w:val="nil"/>
              </w:pBdr>
              <w:spacing w:before="120"/>
              <w:rPr>
                <w:rFonts w:ascii="Arial" w:eastAsia="Arial" w:hAnsi="Arial" w:cs="Arial"/>
                <w:sz w:val="22"/>
                <w:szCs w:val="22"/>
              </w:rPr>
            </w:pPr>
            <w:r w:rsidRPr="00411BC5">
              <w:rPr>
                <w:rFonts w:ascii="Arial" w:eastAsia="Arial" w:hAnsi="Arial" w:cs="Arial"/>
                <w:sz w:val="22"/>
                <w:szCs w:val="22"/>
              </w:rPr>
              <w:t>Review and Update Treasurer Board Manual and other support documents</w:t>
            </w:r>
          </w:p>
        </w:tc>
      </w:tr>
      <w:tr w:rsidR="00B01AE6" w:rsidRPr="00B01AE6" w14:paraId="623EEDC8" w14:textId="77777777" w:rsidTr="00B01AE6">
        <w:trPr>
          <w:trHeight w:val="721"/>
        </w:trPr>
        <w:tc>
          <w:tcPr>
            <w:tcW w:w="2157" w:type="dxa"/>
            <w:vAlign w:val="center"/>
          </w:tcPr>
          <w:p w14:paraId="5F7FA85C"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Fiscal Year begins February 1</w:t>
            </w:r>
          </w:p>
        </w:tc>
        <w:tc>
          <w:tcPr>
            <w:tcW w:w="8222" w:type="dxa"/>
            <w:vAlign w:val="center"/>
          </w:tcPr>
          <w:p w14:paraId="3F6AB78D" w14:textId="77777777" w:rsidR="00B01AE6" w:rsidRPr="00B01AE6" w:rsidRDefault="00B01AE6" w:rsidP="00B01AE6">
            <w:pPr>
              <w:widowControl/>
              <w:rPr>
                <w:rFonts w:ascii="Arial" w:eastAsia="Arial" w:hAnsi="Arial" w:cs="Arial"/>
                <w:sz w:val="22"/>
                <w:szCs w:val="22"/>
              </w:rPr>
            </w:pPr>
          </w:p>
          <w:p w14:paraId="7C1065CD" w14:textId="77777777" w:rsidR="00B01AE6" w:rsidRPr="00B01AE6" w:rsidRDefault="00B01AE6" w:rsidP="00B01AE6">
            <w:pPr>
              <w:widowControl/>
              <w:numPr>
                <w:ilvl w:val="0"/>
                <w:numId w:val="11"/>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Monitor deposits </w:t>
            </w:r>
          </w:p>
          <w:p w14:paraId="1C1E518D" w14:textId="77777777" w:rsidR="00B01AE6" w:rsidRPr="00B01AE6" w:rsidRDefault="00B01AE6" w:rsidP="00B01AE6">
            <w:pPr>
              <w:widowControl/>
              <w:numPr>
                <w:ilvl w:val="0"/>
                <w:numId w:val="11"/>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Assist Miller Management with Financial reports sent to CPA for review</w:t>
            </w:r>
          </w:p>
          <w:p w14:paraId="522B4D3D" w14:textId="77777777" w:rsidR="00B01AE6" w:rsidRPr="00B01AE6" w:rsidRDefault="00B01AE6" w:rsidP="00B01AE6">
            <w:pPr>
              <w:widowControl/>
              <w:ind w:left="75"/>
              <w:rPr>
                <w:rFonts w:ascii="Arial" w:eastAsia="Arial" w:hAnsi="Arial" w:cs="Arial"/>
                <w:sz w:val="22"/>
                <w:szCs w:val="22"/>
              </w:rPr>
            </w:pPr>
          </w:p>
        </w:tc>
      </w:tr>
      <w:tr w:rsidR="00B01AE6" w:rsidRPr="00B01AE6" w14:paraId="27E87A84" w14:textId="77777777" w:rsidTr="00D41D36">
        <w:trPr>
          <w:trHeight w:val="728"/>
        </w:trPr>
        <w:tc>
          <w:tcPr>
            <w:tcW w:w="2157" w:type="dxa"/>
            <w:vAlign w:val="center"/>
          </w:tcPr>
          <w:p w14:paraId="2334FC95"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March</w:t>
            </w:r>
          </w:p>
          <w:p w14:paraId="42CA9B53" w14:textId="77777777" w:rsidR="00B01AE6" w:rsidRPr="00B01AE6" w:rsidRDefault="00B01AE6" w:rsidP="00B01AE6">
            <w:pPr>
              <w:widowControl/>
              <w:spacing w:before="120"/>
              <w:jc w:val="center"/>
              <w:rPr>
                <w:rFonts w:ascii="Arial" w:eastAsia="Arial" w:hAnsi="Arial" w:cs="Arial"/>
                <w:sz w:val="22"/>
                <w:szCs w:val="22"/>
              </w:rPr>
            </w:pPr>
          </w:p>
        </w:tc>
        <w:tc>
          <w:tcPr>
            <w:tcW w:w="8222" w:type="dxa"/>
            <w:vAlign w:val="center"/>
          </w:tcPr>
          <w:p w14:paraId="71B585A8" w14:textId="0BF187E8" w:rsidR="00B01AE6" w:rsidRDefault="00A90A20" w:rsidP="00B01AE6">
            <w:pPr>
              <w:widowControl/>
              <w:numPr>
                <w:ilvl w:val="0"/>
                <w:numId w:val="15"/>
              </w:numPr>
              <w:spacing w:before="120"/>
              <w:ind w:left="435" w:hanging="360"/>
              <w:contextualSpacing/>
              <w:rPr>
                <w:rFonts w:ascii="Arial" w:eastAsia="Arial" w:hAnsi="Arial" w:cs="Arial"/>
                <w:sz w:val="22"/>
                <w:szCs w:val="22"/>
              </w:rPr>
            </w:pPr>
            <w:r>
              <w:rPr>
                <w:rFonts w:ascii="Arial" w:eastAsia="Arial" w:hAnsi="Arial" w:cs="Arial"/>
                <w:sz w:val="22"/>
                <w:szCs w:val="22"/>
              </w:rPr>
              <w:t xml:space="preserve">Prepare for </w:t>
            </w:r>
            <w:proofErr w:type="gramStart"/>
            <w:r>
              <w:rPr>
                <w:rFonts w:ascii="Arial" w:eastAsia="Arial" w:hAnsi="Arial" w:cs="Arial"/>
                <w:sz w:val="22"/>
                <w:szCs w:val="22"/>
              </w:rPr>
              <w:t>Spring Board</w:t>
            </w:r>
            <w:proofErr w:type="gramEnd"/>
            <w:r>
              <w:rPr>
                <w:rFonts w:ascii="Arial" w:eastAsia="Arial" w:hAnsi="Arial" w:cs="Arial"/>
                <w:sz w:val="22"/>
                <w:szCs w:val="22"/>
              </w:rPr>
              <w:t xml:space="preserve"> Meeting</w:t>
            </w:r>
          </w:p>
          <w:p w14:paraId="4BF778B7" w14:textId="6EF8F637" w:rsidR="00A90A20" w:rsidRPr="00FF7C6B" w:rsidRDefault="00A90A20" w:rsidP="00B01AE6">
            <w:pPr>
              <w:widowControl/>
              <w:numPr>
                <w:ilvl w:val="0"/>
                <w:numId w:val="15"/>
              </w:numPr>
              <w:spacing w:before="120"/>
              <w:ind w:left="435" w:hanging="360"/>
              <w:contextualSpacing/>
              <w:rPr>
                <w:rFonts w:ascii="Arial" w:eastAsia="Arial" w:hAnsi="Arial" w:cs="Arial"/>
                <w:sz w:val="22"/>
                <w:szCs w:val="22"/>
              </w:rPr>
            </w:pPr>
            <w:r>
              <w:rPr>
                <w:rFonts w:ascii="Arial" w:eastAsia="Arial" w:hAnsi="Arial" w:cs="Arial"/>
                <w:sz w:val="22"/>
                <w:szCs w:val="22"/>
              </w:rPr>
              <w:t>Ongoing Treasurer Duties</w:t>
            </w:r>
          </w:p>
          <w:p w14:paraId="5BD57B4F" w14:textId="77777777" w:rsidR="00B01AE6" w:rsidRPr="00B01AE6" w:rsidRDefault="00B01AE6" w:rsidP="00CF1313">
            <w:pPr>
              <w:widowControl/>
              <w:rPr>
                <w:rFonts w:ascii="Arial" w:eastAsia="Arial" w:hAnsi="Arial" w:cs="Arial"/>
                <w:sz w:val="22"/>
                <w:szCs w:val="22"/>
              </w:rPr>
            </w:pPr>
          </w:p>
        </w:tc>
      </w:tr>
      <w:tr w:rsidR="00B01AE6" w:rsidRPr="00B01AE6" w14:paraId="45F93E57" w14:textId="77777777" w:rsidTr="00B01AE6">
        <w:trPr>
          <w:trHeight w:val="1233"/>
        </w:trPr>
        <w:tc>
          <w:tcPr>
            <w:tcW w:w="2157" w:type="dxa"/>
            <w:vAlign w:val="center"/>
          </w:tcPr>
          <w:p w14:paraId="1CB0D440"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March – April</w:t>
            </w:r>
          </w:p>
          <w:p w14:paraId="46CB5ADD" w14:textId="145B1A4E" w:rsidR="00B01AE6" w:rsidRPr="00B01AE6" w:rsidRDefault="00392698" w:rsidP="00B01AE6">
            <w:pPr>
              <w:widowControl/>
              <w:spacing w:before="120"/>
              <w:jc w:val="center"/>
              <w:rPr>
                <w:rFonts w:ascii="Arial" w:eastAsia="Arial" w:hAnsi="Arial" w:cs="Arial"/>
                <w:sz w:val="22"/>
                <w:szCs w:val="22"/>
              </w:rPr>
            </w:pPr>
            <w:r>
              <w:rPr>
                <w:rFonts w:ascii="Arial" w:eastAsia="Arial" w:hAnsi="Arial" w:cs="Arial"/>
                <w:sz w:val="22"/>
                <w:szCs w:val="22"/>
              </w:rPr>
              <w:t>SBM / RLS</w:t>
            </w:r>
          </w:p>
        </w:tc>
        <w:tc>
          <w:tcPr>
            <w:tcW w:w="8222" w:type="dxa"/>
            <w:vAlign w:val="center"/>
          </w:tcPr>
          <w:p w14:paraId="0269B24C" w14:textId="77777777" w:rsidR="00B01AE6" w:rsidRPr="00B01AE6" w:rsidRDefault="00B01AE6" w:rsidP="00B01AE6">
            <w:pPr>
              <w:widowControl/>
              <w:rPr>
                <w:rFonts w:ascii="Arial" w:eastAsia="Arial" w:hAnsi="Arial" w:cs="Arial"/>
                <w:sz w:val="22"/>
                <w:szCs w:val="22"/>
              </w:rPr>
            </w:pPr>
          </w:p>
          <w:p w14:paraId="2BE9B134" w14:textId="77777777" w:rsidR="00B01AE6" w:rsidRPr="00B01AE6" w:rsidRDefault="00B01AE6" w:rsidP="00B01AE6">
            <w:pPr>
              <w:widowControl/>
              <w:numPr>
                <w:ilvl w:val="0"/>
                <w:numId w:val="13"/>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Treasurer Report at </w:t>
            </w:r>
            <w:proofErr w:type="gramStart"/>
            <w:r w:rsidRPr="00B01AE6">
              <w:rPr>
                <w:rFonts w:ascii="Arial" w:eastAsia="Arial" w:hAnsi="Arial" w:cs="Arial"/>
                <w:sz w:val="22"/>
                <w:szCs w:val="22"/>
              </w:rPr>
              <w:t>Spring Board</w:t>
            </w:r>
            <w:proofErr w:type="gramEnd"/>
            <w:r w:rsidRPr="00B01AE6">
              <w:rPr>
                <w:rFonts w:ascii="Arial" w:eastAsia="Arial" w:hAnsi="Arial" w:cs="Arial"/>
                <w:sz w:val="22"/>
                <w:szCs w:val="22"/>
              </w:rPr>
              <w:t xml:space="preserve"> Meeting, Physician Advisor Meeting, Annual Meeting, and Organizational Board Meeting </w:t>
            </w:r>
          </w:p>
          <w:p w14:paraId="3F3FD615" w14:textId="77777777" w:rsidR="00B01AE6" w:rsidRPr="00B01AE6" w:rsidRDefault="00B01AE6" w:rsidP="00B01AE6">
            <w:pPr>
              <w:widowControl/>
              <w:numPr>
                <w:ilvl w:val="0"/>
                <w:numId w:val="13"/>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Attend Board Meetings – Kansas City</w:t>
            </w:r>
          </w:p>
          <w:p w14:paraId="0F04CB55" w14:textId="77777777" w:rsidR="00B01AE6" w:rsidRPr="00B01AE6" w:rsidRDefault="00B01AE6" w:rsidP="00133CD8">
            <w:pPr>
              <w:widowControl/>
              <w:rPr>
                <w:rFonts w:ascii="Arial" w:eastAsia="Arial" w:hAnsi="Arial" w:cs="Arial"/>
                <w:sz w:val="22"/>
                <w:szCs w:val="22"/>
              </w:rPr>
            </w:pPr>
          </w:p>
        </w:tc>
      </w:tr>
    </w:tbl>
    <w:p w14:paraId="05D96DDE" w14:textId="77777777" w:rsidR="00133CD8" w:rsidRDefault="00133CD8" w:rsidP="00D41D36">
      <w:pPr>
        <w:rPr>
          <w:rFonts w:ascii="Arial" w:eastAsia="Arial" w:hAnsi="Arial" w:cs="Arial"/>
          <w:sz w:val="22"/>
          <w:szCs w:val="22"/>
        </w:rPr>
      </w:pPr>
    </w:p>
    <w:sectPr w:rsidR="00133CD8">
      <w:headerReference w:type="default" r:id="rId8"/>
      <w:footerReference w:type="default" r:id="rId9"/>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7ED6" w14:textId="77777777" w:rsidR="00D625C8" w:rsidRDefault="00D625C8">
      <w:r>
        <w:separator/>
      </w:r>
    </w:p>
  </w:endnote>
  <w:endnote w:type="continuationSeparator" w:id="0">
    <w:p w14:paraId="409F74DF" w14:textId="77777777" w:rsidR="00D625C8" w:rsidRDefault="00D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A3A2" w14:textId="1AF63BC4" w:rsidR="00A90A20" w:rsidRDefault="00D05900">
    <w:pPr>
      <w:tabs>
        <w:tab w:val="center" w:pos="4320"/>
        <w:tab w:val="right" w:pos="8640"/>
      </w:tabs>
      <w:rPr>
        <w:rFonts w:ascii="Arial" w:eastAsia="Arial" w:hAnsi="Arial" w:cs="Arial"/>
        <w:sz w:val="22"/>
        <w:szCs w:val="22"/>
      </w:rPr>
    </w:pPr>
    <w:r>
      <w:rPr>
        <w:rFonts w:ascii="Arial" w:eastAsia="Arial" w:hAnsi="Arial" w:cs="Arial"/>
        <w:sz w:val="22"/>
        <w:szCs w:val="22"/>
      </w:rPr>
      <w:t xml:space="preserve">Updated </w:t>
    </w:r>
    <w:r w:rsidR="00A90A20">
      <w:rPr>
        <w:rFonts w:ascii="Arial" w:eastAsia="Arial" w:hAnsi="Arial" w:cs="Arial"/>
        <w:sz w:val="22"/>
        <w:szCs w:val="22"/>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E1FF" w14:textId="77777777" w:rsidR="00D625C8" w:rsidRDefault="00D625C8">
      <w:r>
        <w:separator/>
      </w:r>
    </w:p>
  </w:footnote>
  <w:footnote w:type="continuationSeparator" w:id="0">
    <w:p w14:paraId="698BF478" w14:textId="77777777" w:rsidR="00D625C8" w:rsidRDefault="00D6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1844" w14:textId="77777777" w:rsidR="009972D0" w:rsidRDefault="009972D0">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DA0"/>
    <w:multiLevelType w:val="multilevel"/>
    <w:tmpl w:val="C55CD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0E44BC"/>
    <w:multiLevelType w:val="multilevel"/>
    <w:tmpl w:val="45903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3C51E7"/>
    <w:multiLevelType w:val="multilevel"/>
    <w:tmpl w:val="8272B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C20D18"/>
    <w:multiLevelType w:val="multilevel"/>
    <w:tmpl w:val="0C08CCB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11CB58EF"/>
    <w:multiLevelType w:val="multilevel"/>
    <w:tmpl w:val="1D385F1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4E77B2"/>
    <w:multiLevelType w:val="multilevel"/>
    <w:tmpl w:val="88A0D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F4D0B68"/>
    <w:multiLevelType w:val="multilevel"/>
    <w:tmpl w:val="6C2EAE5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F787591"/>
    <w:multiLevelType w:val="multilevel"/>
    <w:tmpl w:val="2D5A2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FC02DE1"/>
    <w:multiLevelType w:val="multilevel"/>
    <w:tmpl w:val="BCCC8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792585C"/>
    <w:multiLevelType w:val="multilevel"/>
    <w:tmpl w:val="FBA475F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0" w15:restartNumberingAfterBreak="0">
    <w:nsid w:val="297E71EF"/>
    <w:multiLevelType w:val="multilevel"/>
    <w:tmpl w:val="42D65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C4761FE"/>
    <w:multiLevelType w:val="hybridMultilevel"/>
    <w:tmpl w:val="32822700"/>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2E291769"/>
    <w:multiLevelType w:val="hybridMultilevel"/>
    <w:tmpl w:val="26A26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061D1"/>
    <w:multiLevelType w:val="multilevel"/>
    <w:tmpl w:val="D4068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9564CCE"/>
    <w:multiLevelType w:val="multilevel"/>
    <w:tmpl w:val="8BE0A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FB332C"/>
    <w:multiLevelType w:val="multilevel"/>
    <w:tmpl w:val="A2505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AAD0C62"/>
    <w:multiLevelType w:val="multilevel"/>
    <w:tmpl w:val="8B581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47A0AA4"/>
    <w:multiLevelType w:val="multilevel"/>
    <w:tmpl w:val="E626D9B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E6B6F56"/>
    <w:multiLevelType w:val="hybridMultilevel"/>
    <w:tmpl w:val="BB5C3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00FDC"/>
    <w:multiLevelType w:val="multilevel"/>
    <w:tmpl w:val="53EA8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7B42FC4"/>
    <w:multiLevelType w:val="multilevel"/>
    <w:tmpl w:val="826C116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1" w15:restartNumberingAfterBreak="0">
    <w:nsid w:val="6F9442AB"/>
    <w:multiLevelType w:val="multilevel"/>
    <w:tmpl w:val="DEC4912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1F34551"/>
    <w:multiLevelType w:val="multilevel"/>
    <w:tmpl w:val="D34CAB9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8A10A2D"/>
    <w:multiLevelType w:val="multilevel"/>
    <w:tmpl w:val="0750E42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4" w15:restartNumberingAfterBreak="0">
    <w:nsid w:val="7AB139B4"/>
    <w:multiLevelType w:val="multilevel"/>
    <w:tmpl w:val="E056DEA2"/>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30978996">
    <w:abstractNumId w:val="4"/>
  </w:num>
  <w:num w:numId="2" w16cid:durableId="666060858">
    <w:abstractNumId w:val="24"/>
  </w:num>
  <w:num w:numId="3" w16cid:durableId="848982500">
    <w:abstractNumId w:val="15"/>
  </w:num>
  <w:num w:numId="4" w16cid:durableId="428158354">
    <w:abstractNumId w:val="7"/>
  </w:num>
  <w:num w:numId="5" w16cid:durableId="739863019">
    <w:abstractNumId w:val="5"/>
  </w:num>
  <w:num w:numId="6" w16cid:durableId="633146925">
    <w:abstractNumId w:val="16"/>
  </w:num>
  <w:num w:numId="7" w16cid:durableId="56250027">
    <w:abstractNumId w:val="2"/>
  </w:num>
  <w:num w:numId="8" w16cid:durableId="1556577353">
    <w:abstractNumId w:val="10"/>
  </w:num>
  <w:num w:numId="9" w16cid:durableId="1486160775">
    <w:abstractNumId w:val="13"/>
  </w:num>
  <w:num w:numId="10" w16cid:durableId="471219899">
    <w:abstractNumId w:val="17"/>
  </w:num>
  <w:num w:numId="11" w16cid:durableId="1997105190">
    <w:abstractNumId w:val="8"/>
  </w:num>
  <w:num w:numId="12" w16cid:durableId="339894070">
    <w:abstractNumId w:val="1"/>
  </w:num>
  <w:num w:numId="13" w16cid:durableId="1595355869">
    <w:abstractNumId w:val="14"/>
  </w:num>
  <w:num w:numId="14" w16cid:durableId="1481118556">
    <w:abstractNumId w:val="23"/>
  </w:num>
  <w:num w:numId="15" w16cid:durableId="1086802202">
    <w:abstractNumId w:val="20"/>
  </w:num>
  <w:num w:numId="16" w16cid:durableId="1526089588">
    <w:abstractNumId w:val="19"/>
  </w:num>
  <w:num w:numId="17" w16cid:durableId="110787210">
    <w:abstractNumId w:val="9"/>
  </w:num>
  <w:num w:numId="18" w16cid:durableId="1970042717">
    <w:abstractNumId w:val="3"/>
  </w:num>
  <w:num w:numId="19" w16cid:durableId="1352300419">
    <w:abstractNumId w:val="6"/>
  </w:num>
  <w:num w:numId="20" w16cid:durableId="1548756774">
    <w:abstractNumId w:val="22"/>
  </w:num>
  <w:num w:numId="21" w16cid:durableId="1741058312">
    <w:abstractNumId w:val="21"/>
  </w:num>
  <w:num w:numId="22" w16cid:durableId="374738653">
    <w:abstractNumId w:val="0"/>
  </w:num>
  <w:num w:numId="23" w16cid:durableId="227541953">
    <w:abstractNumId w:val="12"/>
  </w:num>
  <w:num w:numId="24" w16cid:durableId="498621933">
    <w:abstractNumId w:val="18"/>
  </w:num>
  <w:num w:numId="25" w16cid:durableId="1190530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C1"/>
    <w:rsid w:val="00006852"/>
    <w:rsid w:val="00133CD8"/>
    <w:rsid w:val="001E4454"/>
    <w:rsid w:val="00243F30"/>
    <w:rsid w:val="002759D8"/>
    <w:rsid w:val="00392698"/>
    <w:rsid w:val="00411BC5"/>
    <w:rsid w:val="004863BC"/>
    <w:rsid w:val="004B0E55"/>
    <w:rsid w:val="004B3965"/>
    <w:rsid w:val="006367D6"/>
    <w:rsid w:val="006B0B5D"/>
    <w:rsid w:val="006D50DA"/>
    <w:rsid w:val="006F5A46"/>
    <w:rsid w:val="007D2C2D"/>
    <w:rsid w:val="008B1E54"/>
    <w:rsid w:val="00911A8F"/>
    <w:rsid w:val="009972D0"/>
    <w:rsid w:val="00A90A20"/>
    <w:rsid w:val="00AF440E"/>
    <w:rsid w:val="00B01AE6"/>
    <w:rsid w:val="00CF1313"/>
    <w:rsid w:val="00D0495B"/>
    <w:rsid w:val="00D05900"/>
    <w:rsid w:val="00D160CA"/>
    <w:rsid w:val="00D41D36"/>
    <w:rsid w:val="00D5122E"/>
    <w:rsid w:val="00D625C8"/>
    <w:rsid w:val="00DC7DD2"/>
    <w:rsid w:val="00ED2466"/>
    <w:rsid w:val="00FD27C1"/>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24B7"/>
  <w15:docId w15:val="{FAD5AE11-848E-4D11-B843-B91975BA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2"/>
      <w:szCs w:val="22"/>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jc w:val="center"/>
    </w:pPr>
    <w:rPr>
      <w:rFonts w:ascii="Arial" w:eastAsia="Arial" w:hAnsi="Arial" w:cs="Arial"/>
      <w:b/>
      <w:sz w:val="22"/>
      <w:szCs w:val="22"/>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1E54"/>
    <w:pPr>
      <w:tabs>
        <w:tab w:val="center" w:pos="4680"/>
        <w:tab w:val="right" w:pos="9360"/>
      </w:tabs>
    </w:pPr>
  </w:style>
  <w:style w:type="character" w:customStyle="1" w:styleId="HeaderChar">
    <w:name w:val="Header Char"/>
    <w:basedOn w:val="DefaultParagraphFont"/>
    <w:link w:val="Header"/>
    <w:uiPriority w:val="99"/>
    <w:rsid w:val="008B1E54"/>
  </w:style>
  <w:style w:type="paragraph" w:styleId="Footer">
    <w:name w:val="footer"/>
    <w:basedOn w:val="Normal"/>
    <w:link w:val="FooterChar"/>
    <w:uiPriority w:val="99"/>
    <w:unhideWhenUsed/>
    <w:rsid w:val="008B1E54"/>
    <w:pPr>
      <w:tabs>
        <w:tab w:val="center" w:pos="4680"/>
        <w:tab w:val="right" w:pos="9360"/>
      </w:tabs>
    </w:pPr>
  </w:style>
  <w:style w:type="character" w:customStyle="1" w:styleId="FooterChar">
    <w:name w:val="Footer Char"/>
    <w:basedOn w:val="DefaultParagraphFont"/>
    <w:link w:val="Footer"/>
    <w:uiPriority w:val="99"/>
    <w:rsid w:val="008B1E54"/>
  </w:style>
  <w:style w:type="paragraph" w:styleId="BalloonText">
    <w:name w:val="Balloon Text"/>
    <w:basedOn w:val="Normal"/>
    <w:link w:val="BalloonTextChar"/>
    <w:uiPriority w:val="99"/>
    <w:semiHidden/>
    <w:unhideWhenUsed/>
    <w:rsid w:val="007D2C2D"/>
    <w:rPr>
      <w:rFonts w:ascii="Tahoma" w:hAnsi="Tahoma" w:cs="Tahoma"/>
      <w:sz w:val="16"/>
      <w:szCs w:val="16"/>
    </w:rPr>
  </w:style>
  <w:style w:type="character" w:customStyle="1" w:styleId="BalloonTextChar">
    <w:name w:val="Balloon Text Char"/>
    <w:basedOn w:val="DefaultParagraphFont"/>
    <w:link w:val="BalloonText"/>
    <w:uiPriority w:val="99"/>
    <w:semiHidden/>
    <w:rsid w:val="007D2C2D"/>
    <w:rPr>
      <w:rFonts w:ascii="Tahoma" w:hAnsi="Tahoma" w:cs="Tahoma"/>
      <w:sz w:val="16"/>
      <w:szCs w:val="16"/>
    </w:rPr>
  </w:style>
  <w:style w:type="paragraph" w:styleId="ListParagraph">
    <w:name w:val="List Paragraph"/>
    <w:basedOn w:val="Normal"/>
    <w:uiPriority w:val="34"/>
    <w:qFormat/>
    <w:rsid w:val="00411BC5"/>
    <w:pPr>
      <w:ind w:left="720"/>
      <w:contextualSpacing/>
    </w:pPr>
  </w:style>
  <w:style w:type="paragraph" w:styleId="PlainText">
    <w:name w:val="Plain Text"/>
    <w:basedOn w:val="Normal"/>
    <w:link w:val="PlainTextChar"/>
    <w:rsid w:val="00A90A20"/>
    <w:pPr>
      <w:widowControl/>
    </w:pPr>
    <w:rPr>
      <w:rFonts w:ascii="Courier New" w:hAnsi="Courier New" w:cs="Courier New"/>
      <w:color w:val="auto"/>
      <w:sz w:val="24"/>
      <w:szCs w:val="24"/>
    </w:rPr>
  </w:style>
  <w:style w:type="character" w:customStyle="1" w:styleId="PlainTextChar">
    <w:name w:val="Plain Text Char"/>
    <w:basedOn w:val="DefaultParagraphFont"/>
    <w:link w:val="PlainText"/>
    <w:rsid w:val="00A90A20"/>
    <w:rPr>
      <w:rFonts w:ascii="Courier New" w:hAnsi="Courier New"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F9AE-4702-4D56-A2BC-6C83253F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 Estes</dc:creator>
  <cp:lastModifiedBy>Egger, Deborah L.</cp:lastModifiedBy>
  <cp:revision>2</cp:revision>
  <cp:lastPrinted>2019-03-07T16:44:00Z</cp:lastPrinted>
  <dcterms:created xsi:type="dcterms:W3CDTF">2023-04-06T16:37:00Z</dcterms:created>
  <dcterms:modified xsi:type="dcterms:W3CDTF">2023-04-06T16:37:00Z</dcterms:modified>
</cp:coreProperties>
</file>